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C3" w:rsidRPr="00D707AC" w:rsidRDefault="00A244C3" w:rsidP="00D707AC">
      <w:pPr>
        <w:spacing w:after="0" w:line="240" w:lineRule="auto"/>
        <w:jc w:val="center"/>
        <w:rPr>
          <w:rFonts w:ascii="Times New Roman" w:hAnsi="Times New Roman" w:cs="Times New Roman"/>
          <w:b/>
          <w:color w:val="000000" w:themeColor="text1"/>
          <w:sz w:val="24"/>
          <w:szCs w:val="24"/>
          <w:lang w:eastAsia="ar-SA"/>
        </w:rPr>
      </w:pPr>
      <w:r w:rsidRPr="00D707AC">
        <w:rPr>
          <w:rFonts w:ascii="Times New Roman" w:hAnsi="Times New Roman" w:cs="Times New Roman"/>
          <w:b/>
          <w:color w:val="000000" w:themeColor="text1"/>
          <w:sz w:val="24"/>
          <w:szCs w:val="24"/>
          <w:lang w:eastAsia="ar-SA"/>
        </w:rPr>
        <w:t>TERMO DE REFERÊNCIA</w:t>
      </w:r>
    </w:p>
    <w:p w:rsidR="001F73F6" w:rsidRPr="00D707AC" w:rsidRDefault="001F73F6" w:rsidP="00D707AC">
      <w:pPr>
        <w:spacing w:after="0" w:line="240" w:lineRule="auto"/>
        <w:jc w:val="center"/>
        <w:rPr>
          <w:rFonts w:ascii="Times New Roman" w:hAnsi="Times New Roman" w:cs="Times New Roman"/>
          <w:b/>
          <w:color w:val="000000" w:themeColor="text1"/>
          <w:sz w:val="24"/>
          <w:szCs w:val="24"/>
          <w:u w:val="single"/>
          <w:lang w:eastAsia="ar-SA"/>
        </w:rPr>
      </w:pPr>
    </w:p>
    <w:p w:rsidR="00F06CDB" w:rsidRPr="00D707AC" w:rsidRDefault="00F06CDB" w:rsidP="00D707AC">
      <w:pPr>
        <w:spacing w:after="0" w:line="240" w:lineRule="auto"/>
        <w:jc w:val="center"/>
        <w:rPr>
          <w:rFonts w:ascii="Times New Roman" w:hAnsi="Times New Roman" w:cs="Times New Roman"/>
          <w:b/>
          <w:color w:val="000000" w:themeColor="text1"/>
          <w:sz w:val="24"/>
          <w:szCs w:val="24"/>
          <w:u w:val="single"/>
          <w:lang w:eastAsia="ar-SA"/>
        </w:rPr>
      </w:pPr>
    </w:p>
    <w:p w:rsidR="00AE521F" w:rsidRPr="00D707AC" w:rsidRDefault="002300E9" w:rsidP="00D707AC">
      <w:pPr>
        <w:spacing w:after="0" w:line="240" w:lineRule="auto"/>
        <w:jc w:val="center"/>
        <w:rPr>
          <w:rFonts w:ascii="Times New Roman" w:hAnsi="Times New Roman" w:cs="Times New Roman"/>
          <w:color w:val="000000" w:themeColor="text1"/>
          <w:sz w:val="24"/>
          <w:szCs w:val="24"/>
          <w:lang w:eastAsia="ar-SA"/>
        </w:rPr>
      </w:pPr>
      <w:r w:rsidRPr="00D707AC">
        <w:rPr>
          <w:rFonts w:ascii="Times New Roman" w:hAnsi="Times New Roman" w:cs="Times New Roman"/>
          <w:b/>
          <w:color w:val="000000" w:themeColor="text1"/>
          <w:sz w:val="24"/>
          <w:szCs w:val="24"/>
          <w:lang w:eastAsia="ar-SA"/>
        </w:rPr>
        <w:t xml:space="preserve">                                                                 </w:t>
      </w:r>
      <w:r w:rsidR="00A244C3" w:rsidRPr="00D707AC">
        <w:rPr>
          <w:rFonts w:ascii="Times New Roman" w:hAnsi="Times New Roman" w:cs="Times New Roman"/>
          <w:b/>
          <w:color w:val="000000" w:themeColor="text1"/>
          <w:sz w:val="24"/>
          <w:szCs w:val="24"/>
          <w:lang w:eastAsia="ar-SA"/>
        </w:rPr>
        <w:t>PROCESSO Nº</w:t>
      </w:r>
      <w:r w:rsidR="00A244C3" w:rsidRPr="00D707AC">
        <w:rPr>
          <w:rFonts w:ascii="Times New Roman" w:hAnsi="Times New Roman" w:cs="Times New Roman"/>
          <w:color w:val="000000" w:themeColor="text1"/>
          <w:sz w:val="24"/>
          <w:szCs w:val="24"/>
          <w:lang w:eastAsia="ar-SA"/>
        </w:rPr>
        <w:t xml:space="preserve"> </w:t>
      </w:r>
      <w:r w:rsidRPr="00D707AC">
        <w:rPr>
          <w:rFonts w:ascii="Times New Roman" w:hAnsi="Times New Roman" w:cs="Times New Roman"/>
          <w:color w:val="000000" w:themeColor="text1"/>
          <w:sz w:val="24"/>
          <w:szCs w:val="24"/>
          <w:lang w:eastAsia="ar-SA"/>
        </w:rPr>
        <w:t>E-16/004/</w:t>
      </w:r>
      <w:r w:rsidR="00AD4871" w:rsidRPr="00D707AC">
        <w:rPr>
          <w:rFonts w:ascii="Times New Roman" w:hAnsi="Times New Roman" w:cs="Times New Roman"/>
          <w:color w:val="000000" w:themeColor="text1"/>
          <w:sz w:val="24"/>
          <w:szCs w:val="24"/>
          <w:lang w:eastAsia="ar-SA"/>
        </w:rPr>
        <w:t>1118</w:t>
      </w:r>
      <w:r w:rsidR="00AE521F" w:rsidRPr="00D707AC">
        <w:rPr>
          <w:rFonts w:ascii="Times New Roman" w:hAnsi="Times New Roman" w:cs="Times New Roman"/>
          <w:color w:val="000000" w:themeColor="text1"/>
          <w:sz w:val="24"/>
          <w:szCs w:val="24"/>
          <w:lang w:eastAsia="ar-SA"/>
        </w:rPr>
        <w:t>/2019.</w:t>
      </w:r>
      <w:r w:rsidRPr="00D707AC">
        <w:rPr>
          <w:rFonts w:ascii="Times New Roman" w:hAnsi="Times New Roman" w:cs="Times New Roman"/>
          <w:color w:val="000000" w:themeColor="text1"/>
          <w:sz w:val="24"/>
          <w:szCs w:val="24"/>
          <w:lang w:eastAsia="ar-SA"/>
        </w:rPr>
        <w:t xml:space="preserve">   </w:t>
      </w:r>
    </w:p>
    <w:p w:rsidR="00A244C3" w:rsidRPr="00D707AC" w:rsidRDefault="002300E9" w:rsidP="00D707AC">
      <w:pPr>
        <w:spacing w:after="0" w:line="240" w:lineRule="auto"/>
        <w:jc w:val="center"/>
        <w:rPr>
          <w:rFonts w:ascii="Times New Roman" w:hAnsi="Times New Roman" w:cs="Times New Roman"/>
          <w:b/>
          <w:bCs/>
          <w:color w:val="000000" w:themeColor="text1"/>
          <w:sz w:val="24"/>
          <w:szCs w:val="24"/>
          <w:lang w:eastAsia="ar-SA"/>
        </w:rPr>
      </w:pPr>
      <w:r w:rsidRPr="00D707AC">
        <w:rPr>
          <w:rFonts w:ascii="Times New Roman" w:hAnsi="Times New Roman" w:cs="Times New Roman"/>
          <w:color w:val="000000" w:themeColor="text1"/>
          <w:sz w:val="24"/>
          <w:szCs w:val="24"/>
          <w:lang w:eastAsia="ar-SA"/>
        </w:rPr>
        <w:t xml:space="preserve">                        </w:t>
      </w:r>
    </w:p>
    <w:p w:rsidR="00A244C3" w:rsidRPr="00D707AC" w:rsidRDefault="00A244C3" w:rsidP="00D707AC">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1. OBJETO</w:t>
      </w:r>
      <w:r w:rsidR="00CD0DA9" w:rsidRPr="00D707AC">
        <w:rPr>
          <w:rFonts w:ascii="Times New Roman" w:hAnsi="Times New Roman" w:cs="Times New Roman"/>
          <w:b/>
          <w:color w:val="000000" w:themeColor="text1"/>
          <w:sz w:val="24"/>
          <w:szCs w:val="24"/>
        </w:rPr>
        <w:t xml:space="preserve"> </w:t>
      </w:r>
    </w:p>
    <w:p w:rsidR="001F73F6" w:rsidRPr="00D707AC" w:rsidRDefault="001F73F6" w:rsidP="00D707AC">
      <w:pPr>
        <w:widowControl w:val="0"/>
        <w:suppressAutoHyphens/>
        <w:spacing w:after="0" w:line="240" w:lineRule="auto"/>
        <w:ind w:left="567"/>
        <w:jc w:val="both"/>
        <w:rPr>
          <w:rFonts w:ascii="Times New Roman" w:hAnsi="Times New Roman" w:cs="Times New Roman"/>
          <w:color w:val="000000" w:themeColor="text1"/>
          <w:sz w:val="24"/>
          <w:szCs w:val="24"/>
        </w:rPr>
      </w:pPr>
    </w:p>
    <w:p w:rsidR="00A244C3" w:rsidRPr="00D707AC" w:rsidRDefault="00CD0DA9" w:rsidP="00D707AC">
      <w:pPr>
        <w:pStyle w:val="PargrafodaLista"/>
        <w:widowControl w:val="0"/>
        <w:numPr>
          <w:ilvl w:val="1"/>
          <w:numId w:val="17"/>
        </w:numPr>
        <w:suppressAutoHyphens/>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Este termo de referência reúne o conjunto de informações necessárias e as condições mínimas exigíveis para a</w:t>
      </w:r>
      <w:r w:rsidR="0038532F" w:rsidRPr="00D707AC">
        <w:rPr>
          <w:rFonts w:ascii="Times New Roman" w:eastAsia="Calibri" w:hAnsi="Times New Roman" w:cs="Times New Roman"/>
          <w:bCs/>
          <w:color w:val="000000" w:themeColor="text1"/>
          <w:sz w:val="24"/>
          <w:szCs w:val="24"/>
        </w:rPr>
        <w:t xml:space="preserve"> Aquisição </w:t>
      </w:r>
      <w:r w:rsidR="000D6EDB" w:rsidRPr="00D707AC">
        <w:rPr>
          <w:rFonts w:ascii="Times New Roman" w:eastAsia="Calibri" w:hAnsi="Times New Roman" w:cs="Times New Roman"/>
          <w:bCs/>
          <w:color w:val="000000" w:themeColor="text1"/>
          <w:sz w:val="24"/>
          <w:szCs w:val="24"/>
        </w:rPr>
        <w:t>de Bens Mobiliários em Geral</w:t>
      </w:r>
      <w:r w:rsidR="005D2761" w:rsidRPr="00D707AC">
        <w:rPr>
          <w:rFonts w:ascii="Times New Roman" w:eastAsia="Calibri" w:hAnsi="Times New Roman" w:cs="Times New Roman"/>
          <w:bCs/>
          <w:color w:val="000000" w:themeColor="text1"/>
          <w:sz w:val="24"/>
          <w:szCs w:val="24"/>
        </w:rPr>
        <w:t>,</w:t>
      </w:r>
      <w:r w:rsidR="000D6EDB" w:rsidRPr="00D707AC">
        <w:rPr>
          <w:rFonts w:ascii="Times New Roman" w:eastAsia="Calibri" w:hAnsi="Times New Roman" w:cs="Times New Roman"/>
          <w:bCs/>
          <w:color w:val="000000" w:themeColor="text1"/>
          <w:sz w:val="24"/>
          <w:szCs w:val="24"/>
        </w:rPr>
        <w:t xml:space="preserve"> </w:t>
      </w:r>
      <w:r w:rsidR="005D2761" w:rsidRPr="00D707AC">
        <w:rPr>
          <w:rFonts w:ascii="Times New Roman" w:eastAsia="Calibri" w:hAnsi="Times New Roman" w:cs="Times New Roman"/>
          <w:bCs/>
          <w:color w:val="000000" w:themeColor="text1"/>
          <w:sz w:val="24"/>
          <w:szCs w:val="24"/>
        </w:rPr>
        <w:t>Luminárias, Eletrônicos e Eletrodomésticos</w:t>
      </w:r>
      <w:r w:rsidR="000D6EDB" w:rsidRPr="00D707AC">
        <w:rPr>
          <w:rFonts w:ascii="Times New Roman" w:eastAsia="Calibri" w:hAnsi="Times New Roman" w:cs="Times New Roman"/>
          <w:bCs/>
          <w:color w:val="000000" w:themeColor="text1"/>
          <w:sz w:val="24"/>
          <w:szCs w:val="24"/>
        </w:rPr>
        <w:t>,</w:t>
      </w:r>
      <w:r w:rsidRPr="00D707AC">
        <w:rPr>
          <w:rFonts w:ascii="Times New Roman" w:eastAsia="Calibri" w:hAnsi="Times New Roman" w:cs="Times New Roman"/>
          <w:bCs/>
          <w:color w:val="000000" w:themeColor="text1"/>
          <w:sz w:val="24"/>
          <w:szCs w:val="24"/>
        </w:rPr>
        <w:t xml:space="preserve"> com montagem</w:t>
      </w:r>
      <w:r w:rsidR="00B36CBC" w:rsidRPr="00D707AC">
        <w:rPr>
          <w:rFonts w:ascii="Times New Roman" w:eastAsia="Calibri" w:hAnsi="Times New Roman" w:cs="Times New Roman"/>
          <w:bCs/>
          <w:color w:val="000000" w:themeColor="text1"/>
          <w:sz w:val="24"/>
          <w:szCs w:val="24"/>
        </w:rPr>
        <w:t xml:space="preserve"> de alguns itens</w:t>
      </w:r>
      <w:r w:rsidRPr="00D707AC">
        <w:rPr>
          <w:rFonts w:ascii="Times New Roman" w:eastAsia="Calibri" w:hAnsi="Times New Roman" w:cs="Times New Roman"/>
          <w:bCs/>
          <w:color w:val="000000" w:themeColor="text1"/>
          <w:sz w:val="24"/>
          <w:szCs w:val="24"/>
        </w:rPr>
        <w:t>,</w:t>
      </w:r>
      <w:r w:rsidR="001F73F6" w:rsidRPr="00D707AC">
        <w:rPr>
          <w:rFonts w:ascii="Times New Roman" w:hAnsi="Times New Roman" w:cs="Times New Roman"/>
          <w:color w:val="000000" w:themeColor="text1"/>
          <w:sz w:val="24"/>
          <w:szCs w:val="24"/>
        </w:rPr>
        <w:t xml:space="preserve"> </w:t>
      </w:r>
      <w:r w:rsidR="00A244C3" w:rsidRPr="00D707AC">
        <w:rPr>
          <w:rFonts w:ascii="Times New Roman" w:hAnsi="Times New Roman" w:cs="Times New Roman"/>
          <w:color w:val="000000" w:themeColor="text1"/>
          <w:sz w:val="24"/>
          <w:szCs w:val="24"/>
        </w:rPr>
        <w:t xml:space="preserve">conforme especificações e quantidades </w:t>
      </w:r>
      <w:r w:rsidR="00605540" w:rsidRPr="00D707AC">
        <w:rPr>
          <w:rFonts w:ascii="Times New Roman" w:hAnsi="Times New Roman" w:cs="Times New Roman"/>
          <w:color w:val="000000" w:themeColor="text1"/>
          <w:sz w:val="24"/>
          <w:szCs w:val="24"/>
        </w:rPr>
        <w:t xml:space="preserve">constantes no </w:t>
      </w:r>
      <w:r w:rsidR="004C39B9" w:rsidRPr="00D707AC">
        <w:rPr>
          <w:rFonts w:ascii="Times New Roman" w:hAnsi="Times New Roman" w:cs="Times New Roman"/>
          <w:color w:val="000000" w:themeColor="text1"/>
          <w:sz w:val="24"/>
          <w:szCs w:val="24"/>
        </w:rPr>
        <w:t xml:space="preserve">presente </w:t>
      </w:r>
      <w:r w:rsidR="007D0D62" w:rsidRPr="00D707AC">
        <w:rPr>
          <w:rFonts w:ascii="Times New Roman" w:hAnsi="Times New Roman" w:cs="Times New Roman"/>
          <w:color w:val="000000" w:themeColor="text1"/>
          <w:sz w:val="24"/>
          <w:szCs w:val="24"/>
        </w:rPr>
        <w:t>Termo</w:t>
      </w:r>
      <w:r w:rsidR="003240FF" w:rsidRPr="00D707AC">
        <w:rPr>
          <w:rFonts w:ascii="Times New Roman" w:hAnsi="Times New Roman" w:cs="Times New Roman"/>
          <w:color w:val="000000" w:themeColor="text1"/>
          <w:sz w:val="24"/>
          <w:szCs w:val="24"/>
        </w:rPr>
        <w:t xml:space="preserve"> de Referência</w:t>
      </w:r>
      <w:r w:rsidR="00F20278" w:rsidRPr="00D707AC">
        <w:rPr>
          <w:rFonts w:ascii="Times New Roman" w:hAnsi="Times New Roman" w:cs="Times New Roman"/>
          <w:color w:val="000000" w:themeColor="text1"/>
          <w:sz w:val="24"/>
          <w:szCs w:val="24"/>
        </w:rPr>
        <w:t xml:space="preserve"> para utilização </w:t>
      </w:r>
      <w:r w:rsidR="00FB1E87" w:rsidRPr="00D707AC">
        <w:rPr>
          <w:rFonts w:ascii="Times New Roman" w:hAnsi="Times New Roman" w:cs="Times New Roman"/>
          <w:color w:val="000000" w:themeColor="text1"/>
          <w:sz w:val="24"/>
          <w:szCs w:val="24"/>
        </w:rPr>
        <w:t xml:space="preserve">nas unidades de acolhimento da Fundação Leão XIII. </w:t>
      </w:r>
    </w:p>
    <w:p w:rsidR="00CE351C" w:rsidRDefault="00CE351C" w:rsidP="00D707AC">
      <w:pPr>
        <w:pStyle w:val="PargrafodaLista"/>
        <w:widowControl w:val="0"/>
        <w:suppressAutoHyphens/>
        <w:spacing w:after="0" w:line="240" w:lineRule="auto"/>
        <w:ind w:left="709"/>
        <w:jc w:val="both"/>
        <w:rPr>
          <w:rFonts w:ascii="Times New Roman" w:hAnsi="Times New Roman" w:cs="Times New Roman"/>
          <w:color w:val="000000" w:themeColor="text1"/>
          <w:sz w:val="24"/>
          <w:szCs w:val="24"/>
        </w:rPr>
      </w:pPr>
    </w:p>
    <w:p w:rsidR="00ED263A" w:rsidRPr="00D707AC" w:rsidRDefault="00ED263A" w:rsidP="00D707AC">
      <w:pPr>
        <w:pStyle w:val="PargrafodaLista"/>
        <w:widowControl w:val="0"/>
        <w:suppressAutoHyphens/>
        <w:spacing w:after="0" w:line="240" w:lineRule="auto"/>
        <w:ind w:left="709"/>
        <w:jc w:val="both"/>
        <w:rPr>
          <w:rFonts w:ascii="Times New Roman" w:hAnsi="Times New Roman" w:cs="Times New Roman"/>
          <w:color w:val="000000" w:themeColor="text1"/>
          <w:sz w:val="24"/>
          <w:szCs w:val="24"/>
        </w:rPr>
      </w:pPr>
    </w:p>
    <w:p w:rsidR="00CE351C" w:rsidRPr="00D707AC" w:rsidRDefault="00CD0DA9" w:rsidP="00D707AC">
      <w:pPr>
        <w:pStyle w:val="PargrafodaLista"/>
        <w:widowControl w:val="0"/>
        <w:numPr>
          <w:ilvl w:val="1"/>
          <w:numId w:val="17"/>
        </w:numPr>
        <w:suppressAutoHyphens/>
        <w:spacing w:after="0" w:line="240" w:lineRule="auto"/>
        <w:ind w:left="709" w:hanging="709"/>
        <w:jc w:val="both"/>
        <w:rPr>
          <w:rFonts w:ascii="Times New Roman" w:hAnsi="Times New Roman" w:cs="Times New Roman"/>
          <w:color w:val="000000" w:themeColor="text1"/>
          <w:sz w:val="24"/>
          <w:szCs w:val="24"/>
        </w:rPr>
      </w:pPr>
      <w:r w:rsidRPr="00D707AC">
        <w:rPr>
          <w:rFonts w:ascii="Times New Roman" w:eastAsia="Times New Roman" w:hAnsi="Times New Roman" w:cs="Times New Roman"/>
          <w:color w:val="000000" w:themeColor="text1"/>
          <w:sz w:val="24"/>
          <w:szCs w:val="24"/>
          <w:lang w:eastAsia="pt-BR"/>
        </w:rPr>
        <w:t>Da e</w:t>
      </w:r>
      <w:r w:rsidR="00C256F2" w:rsidRPr="00D707AC">
        <w:rPr>
          <w:rFonts w:ascii="Times New Roman" w:eastAsia="Times New Roman" w:hAnsi="Times New Roman" w:cs="Times New Roman"/>
          <w:color w:val="000000" w:themeColor="text1"/>
          <w:sz w:val="24"/>
          <w:szCs w:val="24"/>
          <w:lang w:eastAsia="pt-BR"/>
        </w:rPr>
        <w:t>specificação e</w:t>
      </w:r>
      <w:r w:rsidR="00CE351C" w:rsidRPr="00D707AC">
        <w:rPr>
          <w:rFonts w:ascii="Times New Roman" w:eastAsia="Times New Roman" w:hAnsi="Times New Roman" w:cs="Times New Roman"/>
          <w:color w:val="000000" w:themeColor="text1"/>
          <w:sz w:val="24"/>
          <w:szCs w:val="24"/>
          <w:lang w:eastAsia="pt-BR"/>
        </w:rPr>
        <w:t xml:space="preserve"> quantidade </w:t>
      </w:r>
      <w:r w:rsidR="002C0C0E" w:rsidRPr="00D707AC">
        <w:rPr>
          <w:rFonts w:ascii="Times New Roman" w:eastAsia="Times New Roman" w:hAnsi="Times New Roman" w:cs="Times New Roman"/>
          <w:color w:val="000000" w:themeColor="text1"/>
          <w:sz w:val="24"/>
          <w:szCs w:val="24"/>
          <w:lang w:eastAsia="pt-BR"/>
        </w:rPr>
        <w:t>por unidades:</w:t>
      </w:r>
    </w:p>
    <w:p w:rsidR="00CE351C" w:rsidRPr="00D707AC" w:rsidRDefault="00CE351C" w:rsidP="00D707AC">
      <w:pPr>
        <w:widowControl w:val="0"/>
        <w:suppressAutoHyphens/>
        <w:spacing w:after="0" w:line="240" w:lineRule="auto"/>
        <w:jc w:val="both"/>
        <w:rPr>
          <w:rFonts w:ascii="Times New Roman" w:hAnsi="Times New Roman" w:cs="Times New Roman"/>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3689"/>
        <w:gridCol w:w="992"/>
        <w:gridCol w:w="992"/>
        <w:gridCol w:w="853"/>
        <w:gridCol w:w="952"/>
      </w:tblGrid>
      <w:tr w:rsidR="00DC1C80" w:rsidRPr="00D707AC" w:rsidTr="00DC1C80">
        <w:trPr>
          <w:trHeight w:val="412"/>
          <w:jc w:val="center"/>
        </w:trPr>
        <w:tc>
          <w:tcPr>
            <w:tcW w:w="387" w:type="pct"/>
            <w:shd w:val="clear" w:color="auto" w:fill="D9D9D9" w:themeFill="background1" w:themeFillShade="D9"/>
            <w:vAlign w:val="center"/>
          </w:tcPr>
          <w:p w:rsidR="00A86D8E" w:rsidRPr="00D707AC" w:rsidRDefault="00A86D8E" w:rsidP="00D707AC">
            <w:pPr>
              <w:widowControl w:val="0"/>
              <w:suppressAutoHyphens/>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bCs/>
                <w:color w:val="000000" w:themeColor="text1"/>
                <w:sz w:val="20"/>
                <w:szCs w:val="20"/>
              </w:rPr>
              <w:t>Item</w:t>
            </w:r>
          </w:p>
        </w:tc>
        <w:tc>
          <w:tcPr>
            <w:tcW w:w="325" w:type="pct"/>
            <w:shd w:val="clear" w:color="auto" w:fill="D9D9D9" w:themeFill="background1" w:themeFillShade="D9"/>
            <w:vAlign w:val="center"/>
          </w:tcPr>
          <w:p w:rsidR="00A86D8E" w:rsidRPr="00D707AC" w:rsidRDefault="00A86D8E" w:rsidP="00D707AC">
            <w:pPr>
              <w:widowControl w:val="0"/>
              <w:suppressAutoHyphens/>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bCs/>
                <w:color w:val="000000" w:themeColor="text1"/>
                <w:sz w:val="20"/>
                <w:szCs w:val="20"/>
              </w:rPr>
              <w:t>UN</w:t>
            </w:r>
          </w:p>
        </w:tc>
        <w:tc>
          <w:tcPr>
            <w:tcW w:w="2115" w:type="pct"/>
            <w:shd w:val="clear" w:color="auto" w:fill="D9D9D9" w:themeFill="background1" w:themeFillShade="D9"/>
            <w:vAlign w:val="center"/>
          </w:tcPr>
          <w:p w:rsidR="00A86D8E" w:rsidRPr="00D707AC" w:rsidRDefault="00A86D8E" w:rsidP="00D707AC">
            <w:pPr>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bCs/>
                <w:color w:val="000000" w:themeColor="text1"/>
                <w:sz w:val="20"/>
                <w:szCs w:val="20"/>
              </w:rPr>
              <w:t>DESCRIÇÃO / ESPECIFICAÇÃO</w:t>
            </w:r>
          </w:p>
        </w:tc>
        <w:tc>
          <w:tcPr>
            <w:tcW w:w="569" w:type="pct"/>
            <w:shd w:val="clear" w:color="auto" w:fill="D9D9D9" w:themeFill="background1" w:themeFillShade="D9"/>
            <w:vAlign w:val="center"/>
          </w:tcPr>
          <w:p w:rsidR="00A86D8E" w:rsidRPr="00D707AC" w:rsidRDefault="00A86D8E" w:rsidP="00D707AC">
            <w:pPr>
              <w:widowControl w:val="0"/>
              <w:suppressAutoHyphens/>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color w:val="000000" w:themeColor="text1"/>
                <w:sz w:val="20"/>
                <w:szCs w:val="20"/>
              </w:rPr>
              <w:t>CRS Campo Grande</w:t>
            </w:r>
          </w:p>
        </w:tc>
        <w:tc>
          <w:tcPr>
            <w:tcW w:w="569" w:type="pct"/>
            <w:shd w:val="clear" w:color="auto" w:fill="D9D9D9" w:themeFill="background1" w:themeFillShade="D9"/>
            <w:vAlign w:val="center"/>
          </w:tcPr>
          <w:p w:rsidR="00A86D8E" w:rsidRPr="00D707AC" w:rsidRDefault="00A86D8E" w:rsidP="00D707AC">
            <w:pPr>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color w:val="000000" w:themeColor="text1"/>
                <w:sz w:val="20"/>
                <w:szCs w:val="20"/>
              </w:rPr>
              <w:t>Vila Sepetiba</w:t>
            </w:r>
          </w:p>
        </w:tc>
        <w:tc>
          <w:tcPr>
            <w:tcW w:w="489" w:type="pct"/>
            <w:shd w:val="clear" w:color="auto" w:fill="D9D9D9" w:themeFill="background1" w:themeFillShade="D9"/>
            <w:vAlign w:val="center"/>
          </w:tcPr>
          <w:p w:rsidR="00A86D8E" w:rsidRPr="00D707AC" w:rsidRDefault="00A86D8E" w:rsidP="00D707AC">
            <w:pPr>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color w:val="000000" w:themeColor="text1"/>
                <w:sz w:val="20"/>
                <w:szCs w:val="20"/>
              </w:rPr>
              <w:t>Itaipu</w:t>
            </w:r>
          </w:p>
        </w:tc>
        <w:tc>
          <w:tcPr>
            <w:tcW w:w="546" w:type="pct"/>
            <w:tcBorders>
              <w:top w:val="single" w:sz="4" w:space="0" w:color="auto"/>
              <w:bottom w:val="single" w:sz="4" w:space="0" w:color="auto"/>
              <w:right w:val="single" w:sz="4" w:space="0" w:color="auto"/>
            </w:tcBorders>
            <w:shd w:val="clear" w:color="auto" w:fill="D9D9D9" w:themeFill="background1" w:themeFillShade="D9"/>
            <w:vAlign w:val="center"/>
          </w:tcPr>
          <w:p w:rsidR="00A86D8E" w:rsidRPr="00D707AC" w:rsidRDefault="00A86D8E" w:rsidP="00D707AC">
            <w:pPr>
              <w:spacing w:after="0" w:line="240" w:lineRule="auto"/>
              <w:jc w:val="center"/>
              <w:rPr>
                <w:rFonts w:ascii="Times New Roman" w:hAnsi="Times New Roman" w:cs="Times New Roman"/>
                <w:b/>
                <w:color w:val="000000" w:themeColor="text1"/>
                <w:sz w:val="20"/>
                <w:szCs w:val="20"/>
              </w:rPr>
            </w:pPr>
            <w:r w:rsidRPr="00D707AC">
              <w:rPr>
                <w:rFonts w:ascii="Times New Roman" w:hAnsi="Times New Roman" w:cs="Times New Roman"/>
                <w:b/>
                <w:color w:val="000000" w:themeColor="text1"/>
                <w:sz w:val="20"/>
                <w:szCs w:val="20"/>
              </w:rPr>
              <w:t>TOTAL</w:t>
            </w:r>
          </w:p>
        </w:tc>
      </w:tr>
      <w:tr w:rsidR="00DC1C80" w:rsidRPr="00D707AC" w:rsidTr="00DC1C80">
        <w:trPr>
          <w:trHeight w:val="304"/>
          <w:jc w:val="center"/>
        </w:trPr>
        <w:tc>
          <w:tcPr>
            <w:tcW w:w="387"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1</w:t>
            </w:r>
            <w:proofErr w:type="gramEnd"/>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spacing w:after="0" w:line="240" w:lineRule="auto"/>
              <w:jc w:val="both"/>
              <w:rPr>
                <w:rFonts w:ascii="Times New Roman" w:eastAsia="Times New Roman" w:hAnsi="Times New Roman" w:cs="Times New Roman"/>
                <w:color w:val="000000" w:themeColor="text1"/>
                <w:sz w:val="20"/>
                <w:szCs w:val="20"/>
                <w:lang w:eastAsia="pt-BR"/>
              </w:rPr>
            </w:pPr>
            <w:r w:rsidRPr="00D707AC">
              <w:rPr>
                <w:rFonts w:ascii="Times New Roman" w:hAnsi="Times New Roman" w:cs="Times New Roman"/>
                <w:b/>
                <w:sz w:val="20"/>
                <w:szCs w:val="20"/>
              </w:rPr>
              <w:t>CADEIRA</w:t>
            </w:r>
            <w:r w:rsidRPr="00D707AC">
              <w:rPr>
                <w:rFonts w:ascii="Times New Roman" w:hAnsi="Times New Roman" w:cs="Times New Roman"/>
                <w:sz w:val="20"/>
                <w:szCs w:val="20"/>
              </w:rPr>
              <w:t xml:space="preserve">, tipo: cadeira de escritório, base: rotatória, ajuste altura assento: n/a, reclinação: encosto com regulagem, material estrutura: aço, braço: com apoio para braços, encosto: com regulagem, revestimento assento-encosto: </w:t>
            </w:r>
            <w:proofErr w:type="spellStart"/>
            <w:r w:rsidRPr="00D707AC">
              <w:rPr>
                <w:rFonts w:ascii="Times New Roman" w:hAnsi="Times New Roman" w:cs="Times New Roman"/>
                <w:sz w:val="20"/>
                <w:szCs w:val="20"/>
              </w:rPr>
              <w:t>corino</w:t>
            </w:r>
            <w:proofErr w:type="spellEnd"/>
            <w:r w:rsidRPr="00D707AC">
              <w:rPr>
                <w:rFonts w:ascii="Times New Roman" w:hAnsi="Times New Roman" w:cs="Times New Roman"/>
                <w:sz w:val="20"/>
                <w:szCs w:val="20"/>
              </w:rPr>
              <w:t xml:space="preserve">, cor: azul </w:t>
            </w:r>
            <w:proofErr w:type="spellStart"/>
            <w:proofErr w:type="gramStart"/>
            <w:r w:rsidRPr="00D707AC">
              <w:rPr>
                <w:rFonts w:ascii="Times New Roman" w:hAnsi="Times New Roman" w:cs="Times New Roman"/>
                <w:sz w:val="20"/>
                <w:szCs w:val="20"/>
              </w:rPr>
              <w:t>royal</w:t>
            </w:r>
            <w:proofErr w:type="spellEnd"/>
            <w:proofErr w:type="gramEnd"/>
            <w:r w:rsidRPr="00D707AC">
              <w:rPr>
                <w:rFonts w:ascii="Times New Roman" w:hAnsi="Times New Roman" w:cs="Times New Roman"/>
                <w:sz w:val="20"/>
                <w:szCs w:val="20"/>
              </w:rPr>
              <w:t>, porta livro: n/a, prancheta: n/a</w:t>
            </w:r>
          </w:p>
        </w:tc>
        <w:tc>
          <w:tcPr>
            <w:tcW w:w="569" w:type="pct"/>
            <w:vAlign w:val="center"/>
          </w:tcPr>
          <w:p w:rsidR="00A86D8E" w:rsidRPr="00D707AC" w:rsidRDefault="003F3CB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A86D8E" w:rsidRPr="00D707AC">
              <w:rPr>
                <w:rFonts w:ascii="Times New Roman" w:hAnsi="Times New Roman" w:cs="Times New Roman"/>
                <w:color w:val="000000" w:themeColor="text1"/>
                <w:sz w:val="20"/>
                <w:szCs w:val="20"/>
              </w:rPr>
              <w:t>4</w:t>
            </w:r>
          </w:p>
        </w:tc>
        <w:tc>
          <w:tcPr>
            <w:tcW w:w="569" w:type="pct"/>
            <w:vAlign w:val="center"/>
          </w:tcPr>
          <w:p w:rsidR="00A86D8E" w:rsidRPr="00D707AC" w:rsidRDefault="003F3CBE"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489" w:type="pct"/>
            <w:vAlign w:val="center"/>
          </w:tcPr>
          <w:p w:rsidR="00A86D8E" w:rsidRPr="00D707AC" w:rsidRDefault="00A86D8E"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3F3CBE" w:rsidP="00D707AC">
            <w:pPr>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20</w:t>
            </w:r>
          </w:p>
        </w:tc>
      </w:tr>
      <w:tr w:rsidR="00DC1C80" w:rsidRPr="00D707AC" w:rsidTr="00DC1C80">
        <w:trPr>
          <w:trHeight w:val="304"/>
          <w:jc w:val="center"/>
        </w:trPr>
        <w:tc>
          <w:tcPr>
            <w:tcW w:w="387"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2</w:t>
            </w:r>
            <w:proofErr w:type="gramEnd"/>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MESA ESCRITORIO</w:t>
            </w:r>
            <w:r w:rsidRPr="00D707AC">
              <w:rPr>
                <w:rFonts w:ascii="Times New Roman" w:hAnsi="Times New Roman" w:cs="Times New Roman"/>
                <w:sz w:val="20"/>
                <w:szCs w:val="20"/>
              </w:rPr>
              <w:t xml:space="preserve">, material: </w:t>
            </w:r>
            <w:proofErr w:type="spellStart"/>
            <w:r w:rsidRPr="00D707AC">
              <w:rPr>
                <w:rFonts w:ascii="Times New Roman" w:hAnsi="Times New Roman" w:cs="Times New Roman"/>
                <w:sz w:val="20"/>
                <w:szCs w:val="20"/>
              </w:rPr>
              <w:t>mdp</w:t>
            </w:r>
            <w:proofErr w:type="spellEnd"/>
            <w:r w:rsidRPr="00D707AC">
              <w:rPr>
                <w:rFonts w:ascii="Times New Roman" w:hAnsi="Times New Roman" w:cs="Times New Roman"/>
                <w:sz w:val="20"/>
                <w:szCs w:val="20"/>
              </w:rPr>
              <w:t xml:space="preserve">, revestimento: </w:t>
            </w:r>
            <w:proofErr w:type="spellStart"/>
            <w:r w:rsidRPr="00D707AC">
              <w:rPr>
                <w:rFonts w:ascii="Times New Roman" w:hAnsi="Times New Roman" w:cs="Times New Roman"/>
                <w:sz w:val="20"/>
                <w:szCs w:val="20"/>
              </w:rPr>
              <w:t>epoxi</w:t>
            </w:r>
            <w:proofErr w:type="spellEnd"/>
            <w:r w:rsidRPr="00D707AC">
              <w:rPr>
                <w:rFonts w:ascii="Times New Roman" w:hAnsi="Times New Roman" w:cs="Times New Roman"/>
                <w:sz w:val="20"/>
                <w:szCs w:val="20"/>
              </w:rPr>
              <w:t xml:space="preserve">, material estrutura: </w:t>
            </w:r>
            <w:proofErr w:type="spellStart"/>
            <w:r w:rsidRPr="00D707AC">
              <w:rPr>
                <w:rFonts w:ascii="Times New Roman" w:hAnsi="Times New Roman" w:cs="Times New Roman"/>
                <w:sz w:val="20"/>
                <w:szCs w:val="20"/>
              </w:rPr>
              <w:t>aco</w:t>
            </w:r>
            <w:proofErr w:type="spellEnd"/>
            <w:r w:rsidRPr="00D707AC">
              <w:rPr>
                <w:rFonts w:ascii="Times New Roman" w:hAnsi="Times New Roman" w:cs="Times New Roman"/>
                <w:sz w:val="20"/>
                <w:szCs w:val="20"/>
              </w:rPr>
              <w:t xml:space="preserve"> carbono, revestimento estrutura: pintura </w:t>
            </w:r>
            <w:proofErr w:type="spellStart"/>
            <w:r w:rsidRPr="00D707AC">
              <w:rPr>
                <w:rFonts w:ascii="Times New Roman" w:hAnsi="Times New Roman" w:cs="Times New Roman"/>
                <w:sz w:val="20"/>
                <w:szCs w:val="20"/>
              </w:rPr>
              <w:t>epoxi</w:t>
            </w:r>
            <w:proofErr w:type="spellEnd"/>
            <w:r w:rsidRPr="00D707AC">
              <w:rPr>
                <w:rFonts w:ascii="Times New Roman" w:hAnsi="Times New Roman" w:cs="Times New Roman"/>
                <w:sz w:val="20"/>
                <w:szCs w:val="20"/>
              </w:rPr>
              <w:t xml:space="preserve">, dimensão: 1200 x 600 x 740 mm, modelo: com </w:t>
            </w:r>
            <w:proofErr w:type="gramStart"/>
            <w:r w:rsidRPr="00D707AC">
              <w:rPr>
                <w:rFonts w:ascii="Times New Roman" w:hAnsi="Times New Roman" w:cs="Times New Roman"/>
                <w:sz w:val="20"/>
                <w:szCs w:val="20"/>
              </w:rPr>
              <w:t>2</w:t>
            </w:r>
            <w:proofErr w:type="gramEnd"/>
            <w:r w:rsidRPr="00D707AC">
              <w:rPr>
                <w:rFonts w:ascii="Times New Roman" w:hAnsi="Times New Roman" w:cs="Times New Roman"/>
                <w:sz w:val="20"/>
                <w:szCs w:val="20"/>
              </w:rPr>
              <w:t xml:space="preserve"> gavetas, com passagem para fios, cor cinza</w:t>
            </w:r>
            <w:r w:rsidR="00913DC3" w:rsidRPr="00D707AC">
              <w:rPr>
                <w:rFonts w:ascii="Times New Roman" w:hAnsi="Times New Roman" w:cs="Times New Roman"/>
                <w:color w:val="000000" w:themeColor="text1"/>
                <w:sz w:val="20"/>
                <w:szCs w:val="20"/>
              </w:rPr>
              <w:t>.</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4</w:t>
            </w:r>
            <w:proofErr w:type="gramEnd"/>
          </w:p>
        </w:tc>
        <w:tc>
          <w:tcPr>
            <w:tcW w:w="569" w:type="pct"/>
            <w:vAlign w:val="center"/>
          </w:tcPr>
          <w:p w:rsidR="00A86D8E" w:rsidRPr="00D707AC" w:rsidRDefault="00A86D8E"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489" w:type="pct"/>
            <w:vAlign w:val="center"/>
          </w:tcPr>
          <w:p w:rsidR="00A86D8E" w:rsidRPr="00D707AC" w:rsidRDefault="00A86D8E"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4</w:t>
            </w:r>
            <w:proofErr w:type="gramEnd"/>
          </w:p>
        </w:tc>
      </w:tr>
      <w:tr w:rsidR="00DC1C80" w:rsidRPr="00D707AC" w:rsidTr="00DC1C80">
        <w:trPr>
          <w:trHeight w:val="320"/>
          <w:jc w:val="center"/>
        </w:trPr>
        <w:tc>
          <w:tcPr>
            <w:tcW w:w="387"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3</w:t>
            </w:r>
            <w:proofErr w:type="gramEnd"/>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POLTRONA,</w:t>
            </w:r>
            <w:r w:rsidRPr="00D707AC">
              <w:rPr>
                <w:rFonts w:ascii="Times New Roman" w:hAnsi="Times New Roman" w:cs="Times New Roman"/>
                <w:sz w:val="20"/>
                <w:szCs w:val="20"/>
              </w:rPr>
              <w:t xml:space="preserve"> tipo: reclinável de 01 lugar, material estrutura: madeira eucaliptos, regulagem: reclinável com </w:t>
            </w:r>
            <w:proofErr w:type="gramStart"/>
            <w:r w:rsidRPr="00D707AC">
              <w:rPr>
                <w:rFonts w:ascii="Times New Roman" w:hAnsi="Times New Roman" w:cs="Times New Roman"/>
                <w:sz w:val="20"/>
                <w:szCs w:val="20"/>
              </w:rPr>
              <w:t>2</w:t>
            </w:r>
            <w:proofErr w:type="gramEnd"/>
            <w:r w:rsidRPr="00D707AC">
              <w:rPr>
                <w:rFonts w:ascii="Times New Roman" w:hAnsi="Times New Roman" w:cs="Times New Roman"/>
                <w:sz w:val="20"/>
                <w:szCs w:val="20"/>
              </w:rPr>
              <w:t xml:space="preserve"> posições, revestimento assento-encosto: </w:t>
            </w:r>
            <w:proofErr w:type="spellStart"/>
            <w:r w:rsidRPr="00D707AC">
              <w:rPr>
                <w:rFonts w:ascii="Times New Roman" w:hAnsi="Times New Roman" w:cs="Times New Roman"/>
                <w:sz w:val="20"/>
                <w:szCs w:val="20"/>
              </w:rPr>
              <w:t>corino</w:t>
            </w:r>
            <w:proofErr w:type="spellEnd"/>
            <w:r w:rsidRPr="00D707AC">
              <w:rPr>
                <w:rFonts w:ascii="Times New Roman" w:hAnsi="Times New Roman" w:cs="Times New Roman"/>
                <w:sz w:val="20"/>
                <w:szCs w:val="20"/>
              </w:rPr>
              <w:t xml:space="preserve"> cor azul turquesa, características adicionais: peso suportado pelo produto 30 kg ~ 100 kg, 1020 mm(a), 770 mm (l), 900mm(p)</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2</w:t>
            </w:r>
            <w:proofErr w:type="gramEnd"/>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2</w:t>
            </w:r>
            <w:proofErr w:type="gramEnd"/>
          </w:p>
        </w:tc>
        <w:tc>
          <w:tcPr>
            <w:tcW w:w="489" w:type="pct"/>
            <w:vAlign w:val="center"/>
          </w:tcPr>
          <w:p w:rsidR="00A86D8E" w:rsidRPr="00D707AC" w:rsidRDefault="00B131CA"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B131CA" w:rsidP="00D707AC">
            <w:pPr>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4</w:t>
            </w:r>
            <w:proofErr w:type="gramEnd"/>
          </w:p>
        </w:tc>
      </w:tr>
      <w:tr w:rsidR="00DC1C80" w:rsidRPr="00D707AC" w:rsidTr="00DC1C80">
        <w:trPr>
          <w:trHeight w:val="320"/>
          <w:jc w:val="center"/>
        </w:trPr>
        <w:tc>
          <w:tcPr>
            <w:tcW w:w="387" w:type="pct"/>
            <w:tcBorders>
              <w:bottom w:val="single" w:sz="4" w:space="0" w:color="000000"/>
            </w:tcBorders>
            <w:vAlign w:val="center"/>
          </w:tcPr>
          <w:p w:rsidR="00913DC3" w:rsidRPr="00D707AC" w:rsidRDefault="00913DC3"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4</w:t>
            </w:r>
            <w:proofErr w:type="gramEnd"/>
          </w:p>
        </w:tc>
        <w:tc>
          <w:tcPr>
            <w:tcW w:w="325" w:type="pct"/>
            <w:tcBorders>
              <w:bottom w:val="single" w:sz="4" w:space="0" w:color="000000"/>
            </w:tcBorders>
            <w:vAlign w:val="center"/>
          </w:tcPr>
          <w:p w:rsidR="00913DC3" w:rsidRPr="00D707AC" w:rsidRDefault="00913DC3"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tcBorders>
              <w:bottom w:val="single" w:sz="4" w:space="0" w:color="000000"/>
            </w:tcBorders>
            <w:vAlign w:val="center"/>
          </w:tcPr>
          <w:p w:rsidR="002F79A1"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POLTRONA</w:t>
            </w:r>
            <w:r w:rsidRPr="00D707AC">
              <w:rPr>
                <w:rFonts w:ascii="Times New Roman" w:hAnsi="Times New Roman" w:cs="Times New Roman"/>
                <w:sz w:val="20"/>
                <w:szCs w:val="20"/>
              </w:rPr>
              <w:t xml:space="preserve">, tipo: </w:t>
            </w:r>
            <w:proofErr w:type="gramStart"/>
            <w:r w:rsidRPr="00D707AC">
              <w:rPr>
                <w:rFonts w:ascii="Times New Roman" w:hAnsi="Times New Roman" w:cs="Times New Roman"/>
                <w:sz w:val="20"/>
                <w:szCs w:val="20"/>
              </w:rPr>
              <w:t>fixa,</w:t>
            </w:r>
            <w:proofErr w:type="gramEnd"/>
            <w:r w:rsidRPr="00D707AC">
              <w:rPr>
                <w:rFonts w:ascii="Times New Roman" w:hAnsi="Times New Roman" w:cs="Times New Roman"/>
                <w:sz w:val="20"/>
                <w:szCs w:val="20"/>
              </w:rPr>
              <w:t xml:space="preserve"> material estrutura: metálica, regulagem: fixa, revestimento assento-encosto: com espuma densidade d33/superior; revestimento </w:t>
            </w:r>
            <w:proofErr w:type="spellStart"/>
            <w:r w:rsidRPr="00D707AC">
              <w:rPr>
                <w:rFonts w:ascii="Times New Roman" w:hAnsi="Times New Roman" w:cs="Times New Roman"/>
                <w:sz w:val="20"/>
                <w:szCs w:val="20"/>
              </w:rPr>
              <w:t>corino</w:t>
            </w:r>
            <w:proofErr w:type="spellEnd"/>
            <w:r w:rsidRPr="00D707AC">
              <w:rPr>
                <w:rFonts w:ascii="Times New Roman" w:hAnsi="Times New Roman" w:cs="Times New Roman"/>
                <w:sz w:val="20"/>
                <w:szCs w:val="20"/>
              </w:rPr>
              <w:t xml:space="preserve"> cor azul claro, características adicionais: com braços, altura 790 a 830 mm por 590 a 720 largura, por 660 a 830 de profundidade</w:t>
            </w:r>
          </w:p>
        </w:tc>
        <w:tc>
          <w:tcPr>
            <w:tcW w:w="569" w:type="pct"/>
            <w:tcBorders>
              <w:bottom w:val="single" w:sz="4" w:space="0" w:color="000000"/>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569" w:type="pct"/>
            <w:tcBorders>
              <w:bottom w:val="single" w:sz="4" w:space="0" w:color="auto"/>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489" w:type="pct"/>
            <w:tcBorders>
              <w:bottom w:val="single" w:sz="4" w:space="0" w:color="auto"/>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9</w:t>
            </w:r>
            <w:proofErr w:type="gramEnd"/>
          </w:p>
        </w:tc>
      </w:tr>
      <w:tr w:rsidR="00DC1C80" w:rsidRPr="00D707AC" w:rsidTr="00DC1C80">
        <w:trPr>
          <w:trHeight w:val="2017"/>
          <w:jc w:val="center"/>
        </w:trPr>
        <w:tc>
          <w:tcPr>
            <w:tcW w:w="387" w:type="pct"/>
            <w:tcBorders>
              <w:bottom w:val="single" w:sz="4" w:space="0" w:color="000000"/>
            </w:tcBorders>
            <w:vAlign w:val="center"/>
          </w:tcPr>
          <w:p w:rsidR="00913DC3" w:rsidRPr="00D707AC" w:rsidRDefault="00AE6EA0"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lastRenderedPageBreak/>
              <w:t>5</w:t>
            </w:r>
            <w:proofErr w:type="gramEnd"/>
          </w:p>
        </w:tc>
        <w:tc>
          <w:tcPr>
            <w:tcW w:w="325" w:type="pct"/>
            <w:tcBorders>
              <w:bottom w:val="single" w:sz="4" w:space="0" w:color="000000"/>
            </w:tcBorders>
            <w:vAlign w:val="center"/>
          </w:tcPr>
          <w:p w:rsidR="00913DC3" w:rsidRPr="00D707AC" w:rsidRDefault="00913DC3"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tcBorders>
              <w:bottom w:val="single" w:sz="4" w:space="0" w:color="000000"/>
            </w:tcBorders>
            <w:vAlign w:val="center"/>
          </w:tcPr>
          <w:p w:rsidR="00913DC3"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POLTRONA</w:t>
            </w:r>
            <w:r w:rsidRPr="00D707AC">
              <w:rPr>
                <w:rFonts w:ascii="Times New Roman" w:hAnsi="Times New Roman" w:cs="Times New Roman"/>
                <w:sz w:val="20"/>
                <w:szCs w:val="20"/>
              </w:rPr>
              <w:t xml:space="preserve">, tipo: poltrona de um lugar, altura do assento 42 a 46 cm, material estrutura: metálica, regulagem: 790 ~ 830 mm (a) x 590 ~ 720 mm (l) x 660 ~ 830 mm (p), revestimento assento-encosto: assento e encosto com espuma densidade d33/superior revestimento de </w:t>
            </w:r>
            <w:proofErr w:type="spellStart"/>
            <w:r w:rsidRPr="00D707AC">
              <w:rPr>
                <w:rFonts w:ascii="Times New Roman" w:hAnsi="Times New Roman" w:cs="Times New Roman"/>
                <w:sz w:val="20"/>
                <w:szCs w:val="20"/>
              </w:rPr>
              <w:t>corino</w:t>
            </w:r>
            <w:proofErr w:type="spellEnd"/>
            <w:r w:rsidRPr="00D707AC">
              <w:rPr>
                <w:rFonts w:ascii="Times New Roman" w:hAnsi="Times New Roman" w:cs="Times New Roman"/>
                <w:sz w:val="20"/>
                <w:szCs w:val="20"/>
              </w:rPr>
              <w:t xml:space="preserve">, características adicionais: cor verde </w:t>
            </w:r>
            <w:proofErr w:type="gramStart"/>
            <w:r w:rsidRPr="00D707AC">
              <w:rPr>
                <w:rFonts w:ascii="Times New Roman" w:hAnsi="Times New Roman" w:cs="Times New Roman"/>
                <w:sz w:val="20"/>
                <w:szCs w:val="20"/>
              </w:rPr>
              <w:t>agua</w:t>
            </w:r>
            <w:proofErr w:type="gramEnd"/>
          </w:p>
        </w:tc>
        <w:tc>
          <w:tcPr>
            <w:tcW w:w="569" w:type="pct"/>
            <w:tcBorders>
              <w:bottom w:val="single" w:sz="4" w:space="0" w:color="000000"/>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569" w:type="pct"/>
            <w:tcBorders>
              <w:bottom w:val="single" w:sz="4" w:space="0" w:color="auto"/>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489" w:type="pct"/>
            <w:tcBorders>
              <w:bottom w:val="single" w:sz="4" w:space="0" w:color="auto"/>
            </w:tcBorders>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3</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913DC3" w:rsidRPr="00497858" w:rsidRDefault="00497858"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9</w:t>
            </w:r>
            <w:proofErr w:type="gramEnd"/>
          </w:p>
        </w:tc>
      </w:tr>
      <w:tr w:rsidR="00DC1C80" w:rsidRPr="00D707AC" w:rsidTr="00DC1C80">
        <w:trPr>
          <w:trHeight w:val="320"/>
          <w:jc w:val="center"/>
        </w:trPr>
        <w:tc>
          <w:tcPr>
            <w:tcW w:w="387" w:type="pct"/>
            <w:tcBorders>
              <w:bottom w:val="single" w:sz="4" w:space="0" w:color="000000"/>
            </w:tcBorders>
            <w:vAlign w:val="center"/>
          </w:tcPr>
          <w:p w:rsidR="00B131CA"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325" w:type="pct"/>
            <w:tcBorders>
              <w:bottom w:val="single" w:sz="4" w:space="0" w:color="000000"/>
            </w:tcBorders>
            <w:vAlign w:val="center"/>
          </w:tcPr>
          <w:p w:rsidR="00B131CA"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tcBorders>
              <w:bottom w:val="single" w:sz="4" w:space="0" w:color="000000"/>
            </w:tcBorders>
            <w:vAlign w:val="center"/>
          </w:tcPr>
          <w:p w:rsidR="00B131CA"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SOFA/SOFANETE,</w:t>
            </w:r>
            <w:r w:rsidRPr="00D707AC">
              <w:rPr>
                <w:rFonts w:ascii="Times New Roman" w:hAnsi="Times New Roman" w:cs="Times New Roman"/>
                <w:sz w:val="20"/>
                <w:szCs w:val="20"/>
              </w:rPr>
              <w:t xml:space="preserve"> quantidade lugares: </w:t>
            </w:r>
            <w:proofErr w:type="gramStart"/>
            <w:r w:rsidRPr="00D707AC">
              <w:rPr>
                <w:rFonts w:ascii="Times New Roman" w:hAnsi="Times New Roman" w:cs="Times New Roman"/>
                <w:sz w:val="20"/>
                <w:szCs w:val="20"/>
              </w:rPr>
              <w:t>2</w:t>
            </w:r>
            <w:proofErr w:type="gramEnd"/>
            <w:r w:rsidRPr="00D707AC">
              <w:rPr>
                <w:rFonts w:ascii="Times New Roman" w:hAnsi="Times New Roman" w:cs="Times New Roman"/>
                <w:sz w:val="20"/>
                <w:szCs w:val="20"/>
              </w:rPr>
              <w:t xml:space="preserve"> lugares, material: </w:t>
            </w:r>
            <w:proofErr w:type="spellStart"/>
            <w:r w:rsidRPr="00D707AC">
              <w:rPr>
                <w:rFonts w:ascii="Times New Roman" w:hAnsi="Times New Roman" w:cs="Times New Roman"/>
                <w:sz w:val="20"/>
                <w:szCs w:val="20"/>
              </w:rPr>
              <w:t>corino</w:t>
            </w:r>
            <w:proofErr w:type="spellEnd"/>
            <w:r w:rsidRPr="00D707AC">
              <w:rPr>
                <w:rFonts w:ascii="Times New Roman" w:hAnsi="Times New Roman" w:cs="Times New Roman"/>
                <w:sz w:val="20"/>
                <w:szCs w:val="20"/>
              </w:rPr>
              <w:t xml:space="preserve">, cor: azul </w:t>
            </w:r>
            <w:proofErr w:type="spellStart"/>
            <w:r w:rsidRPr="00D707AC">
              <w:rPr>
                <w:rFonts w:ascii="Times New Roman" w:hAnsi="Times New Roman" w:cs="Times New Roman"/>
                <w:sz w:val="20"/>
                <w:szCs w:val="20"/>
              </w:rPr>
              <w:t>royal</w:t>
            </w:r>
            <w:proofErr w:type="spellEnd"/>
            <w:r w:rsidRPr="00D707AC">
              <w:rPr>
                <w:rFonts w:ascii="Times New Roman" w:hAnsi="Times New Roman" w:cs="Times New Roman"/>
                <w:sz w:val="20"/>
                <w:szCs w:val="20"/>
              </w:rPr>
              <w:t>, material armação: madeira maciça, 4 pés cromados, material estofamento: espuma d-33 assento e espuma d-33 encosto, braço: com braço</w:t>
            </w:r>
            <w:r w:rsidR="00B131CA" w:rsidRPr="00D707AC">
              <w:rPr>
                <w:rFonts w:ascii="Times New Roman" w:hAnsi="Times New Roman" w:cs="Times New Roman"/>
                <w:b/>
                <w:color w:val="000000" w:themeColor="text1"/>
                <w:sz w:val="20"/>
                <w:szCs w:val="20"/>
              </w:rPr>
              <w:t>.</w:t>
            </w:r>
          </w:p>
        </w:tc>
        <w:tc>
          <w:tcPr>
            <w:tcW w:w="569" w:type="pct"/>
            <w:tcBorders>
              <w:bottom w:val="single" w:sz="4" w:space="0" w:color="000000"/>
            </w:tcBorders>
            <w:vAlign w:val="center"/>
          </w:tcPr>
          <w:p w:rsidR="00B131CA"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1</w:t>
            </w:r>
            <w:proofErr w:type="gramEnd"/>
          </w:p>
        </w:tc>
        <w:tc>
          <w:tcPr>
            <w:tcW w:w="569" w:type="pct"/>
            <w:tcBorders>
              <w:bottom w:val="single" w:sz="4" w:space="0" w:color="auto"/>
            </w:tcBorders>
            <w:vAlign w:val="center"/>
          </w:tcPr>
          <w:p w:rsidR="00B131CA"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1</w:t>
            </w:r>
            <w:proofErr w:type="gramEnd"/>
          </w:p>
        </w:tc>
        <w:tc>
          <w:tcPr>
            <w:tcW w:w="489" w:type="pct"/>
            <w:tcBorders>
              <w:bottom w:val="single" w:sz="4" w:space="0" w:color="auto"/>
            </w:tcBorders>
            <w:vAlign w:val="center"/>
          </w:tcPr>
          <w:p w:rsidR="00B131CA" w:rsidRPr="00D707AC" w:rsidRDefault="00496E22"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1</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B131CA" w:rsidRPr="00D707AC" w:rsidRDefault="00496E22"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3</w:t>
            </w:r>
            <w:proofErr w:type="gramEnd"/>
          </w:p>
        </w:tc>
      </w:tr>
      <w:tr w:rsidR="00DC1C80" w:rsidRPr="00D707AC" w:rsidTr="00DC1C80">
        <w:trPr>
          <w:trHeight w:val="320"/>
          <w:jc w:val="center"/>
        </w:trPr>
        <w:tc>
          <w:tcPr>
            <w:tcW w:w="387" w:type="pct"/>
            <w:vAlign w:val="center"/>
          </w:tcPr>
          <w:p w:rsidR="00A86D8E"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7</w:t>
            </w:r>
            <w:proofErr w:type="gramEnd"/>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widowControl w:val="0"/>
              <w:suppressAutoHyphens/>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ARMARIO ESCRITORIO</w:t>
            </w:r>
            <w:r w:rsidRPr="00D707AC">
              <w:rPr>
                <w:rFonts w:ascii="Times New Roman" w:hAnsi="Times New Roman" w:cs="Times New Roman"/>
                <w:sz w:val="20"/>
                <w:szCs w:val="20"/>
              </w:rPr>
              <w:t xml:space="preserve">, material: aço, revestimento: aço, cor: branca, material puxador: aço inox, dimensão (l x h x p): 75 x 1,66 x 35 cm, prateleira: 03 prateleiras, características adicionais: </w:t>
            </w:r>
            <w:proofErr w:type="gramStart"/>
            <w:r w:rsidRPr="00D707AC">
              <w:rPr>
                <w:rFonts w:ascii="Times New Roman" w:hAnsi="Times New Roman" w:cs="Times New Roman"/>
                <w:sz w:val="20"/>
                <w:szCs w:val="20"/>
              </w:rPr>
              <w:t>2</w:t>
            </w:r>
            <w:proofErr w:type="gramEnd"/>
            <w:r w:rsidRPr="00D707AC">
              <w:rPr>
                <w:rFonts w:ascii="Times New Roman" w:hAnsi="Times New Roman" w:cs="Times New Roman"/>
                <w:sz w:val="20"/>
                <w:szCs w:val="20"/>
              </w:rPr>
              <w:t xml:space="preserve"> portas com chave e fechadura</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50</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60</w:t>
            </w:r>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110</w:t>
            </w:r>
          </w:p>
        </w:tc>
      </w:tr>
      <w:tr w:rsidR="00DC1C80" w:rsidRPr="00D707AC" w:rsidTr="00DC1C80">
        <w:trPr>
          <w:trHeight w:val="320"/>
          <w:jc w:val="center"/>
        </w:trPr>
        <w:tc>
          <w:tcPr>
            <w:tcW w:w="387" w:type="pct"/>
            <w:vAlign w:val="center"/>
          </w:tcPr>
          <w:p w:rsidR="00A86D8E"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8</w:t>
            </w:r>
            <w:proofErr w:type="gramEnd"/>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5B2D85" w:rsidRPr="00D707AC" w:rsidRDefault="001138F4" w:rsidP="00D707AC">
            <w:pPr>
              <w:widowControl w:val="0"/>
              <w:suppressAutoHyphens/>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GRADE PROTECAO</w:t>
            </w:r>
            <w:r w:rsidRPr="00D707AC">
              <w:rPr>
                <w:rFonts w:ascii="Times New Roman" w:hAnsi="Times New Roman" w:cs="Times New Roman"/>
                <w:sz w:val="20"/>
                <w:szCs w:val="20"/>
              </w:rPr>
              <w:t xml:space="preserve">, cama, material: aço, estrutura: aço, acabamento: em pintura </w:t>
            </w:r>
            <w:proofErr w:type="spellStart"/>
            <w:r w:rsidRPr="00D707AC">
              <w:rPr>
                <w:rFonts w:ascii="Times New Roman" w:hAnsi="Times New Roman" w:cs="Times New Roman"/>
                <w:sz w:val="20"/>
                <w:szCs w:val="20"/>
              </w:rPr>
              <w:t>epoxi-po</w:t>
            </w:r>
            <w:proofErr w:type="spellEnd"/>
            <w:r w:rsidRPr="00D707AC">
              <w:rPr>
                <w:rFonts w:ascii="Times New Roman" w:hAnsi="Times New Roman" w:cs="Times New Roman"/>
                <w:sz w:val="20"/>
                <w:szCs w:val="20"/>
              </w:rPr>
              <w:t xml:space="preserve">, revestida com tela 100%poliester, acompanha: base de ferro, dimensão: </w:t>
            </w:r>
            <w:proofErr w:type="gramStart"/>
            <w:r w:rsidRPr="00D707AC">
              <w:rPr>
                <w:rFonts w:ascii="Times New Roman" w:hAnsi="Times New Roman" w:cs="Times New Roman"/>
                <w:sz w:val="20"/>
                <w:szCs w:val="20"/>
              </w:rPr>
              <w:t>87cm</w:t>
            </w:r>
            <w:proofErr w:type="gramEnd"/>
            <w:r w:rsidRPr="00D707AC">
              <w:rPr>
                <w:rFonts w:ascii="Times New Roman" w:hAnsi="Times New Roman" w:cs="Times New Roman"/>
                <w:sz w:val="20"/>
                <w:szCs w:val="20"/>
              </w:rPr>
              <w:t xml:space="preserve"> x 41cm x 35cm (l x a x p)</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10</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10</w:t>
            </w:r>
          </w:p>
        </w:tc>
      </w:tr>
      <w:tr w:rsidR="00DC1C80" w:rsidRPr="00D707AC" w:rsidTr="00DC1C80">
        <w:trPr>
          <w:trHeight w:val="320"/>
          <w:jc w:val="center"/>
        </w:trPr>
        <w:tc>
          <w:tcPr>
            <w:tcW w:w="387" w:type="pct"/>
            <w:vAlign w:val="center"/>
          </w:tcPr>
          <w:p w:rsidR="00A86D8E"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9</w:t>
            </w:r>
            <w:proofErr w:type="gramEnd"/>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widowControl w:val="0"/>
              <w:suppressAutoHyphens/>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CAMA,</w:t>
            </w:r>
            <w:r w:rsidRPr="00D707AC">
              <w:rPr>
                <w:rFonts w:ascii="Times New Roman" w:hAnsi="Times New Roman" w:cs="Times New Roman"/>
                <w:sz w:val="20"/>
                <w:szCs w:val="20"/>
              </w:rPr>
              <w:t xml:space="preserve"> tipo: comum, modelo: solteiro, material estrutura: estrutura de ferro, acabamento: pintura eletrostática, cor: branca, largura: padrão, quantidade gavetas: sem gavetas, baú / criado mudo: sem criado mudo.</w:t>
            </w:r>
          </w:p>
        </w:tc>
        <w:tc>
          <w:tcPr>
            <w:tcW w:w="569" w:type="pct"/>
            <w:vAlign w:val="center"/>
          </w:tcPr>
          <w:p w:rsidR="00A86D8E" w:rsidRPr="00D707AC" w:rsidRDefault="00496E22"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50</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60</w:t>
            </w:r>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496E22"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110</w:t>
            </w:r>
          </w:p>
        </w:tc>
      </w:tr>
      <w:tr w:rsidR="00DC1C80" w:rsidRPr="00D707AC" w:rsidTr="00DC1C80">
        <w:trPr>
          <w:trHeight w:val="320"/>
          <w:jc w:val="center"/>
        </w:trPr>
        <w:tc>
          <w:tcPr>
            <w:tcW w:w="387" w:type="pct"/>
            <w:vAlign w:val="center"/>
          </w:tcPr>
          <w:p w:rsidR="00A86D8E"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10</w:t>
            </w:r>
          </w:p>
        </w:tc>
        <w:tc>
          <w:tcPr>
            <w:tcW w:w="325"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w:t>
            </w:r>
            <w:r w:rsidR="00867A36" w:rsidRPr="00D707AC">
              <w:rPr>
                <w:rFonts w:ascii="Times New Roman" w:hAnsi="Times New Roman" w:cs="Times New Roman"/>
                <w:color w:val="000000" w:themeColor="text1"/>
                <w:sz w:val="20"/>
                <w:szCs w:val="20"/>
              </w:rPr>
              <w:t>N</w:t>
            </w:r>
          </w:p>
        </w:tc>
        <w:tc>
          <w:tcPr>
            <w:tcW w:w="2115" w:type="pct"/>
            <w:vAlign w:val="center"/>
          </w:tcPr>
          <w:p w:rsidR="00A86D8E" w:rsidRPr="00D707AC" w:rsidRDefault="001138F4" w:rsidP="00D707AC">
            <w:pPr>
              <w:widowControl w:val="0"/>
              <w:suppressAutoHyphens/>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COLCHAO</w:t>
            </w:r>
            <w:r w:rsidRPr="00D707AC">
              <w:rPr>
                <w:rFonts w:ascii="Times New Roman" w:hAnsi="Times New Roman" w:cs="Times New Roman"/>
                <w:sz w:val="20"/>
                <w:szCs w:val="20"/>
              </w:rPr>
              <w:t xml:space="preserve">, modelo: solteiro, densidade: d33, tratamento: impermeável, selado, acabamento: </w:t>
            </w:r>
            <w:proofErr w:type="spellStart"/>
            <w:r w:rsidRPr="00D707AC">
              <w:rPr>
                <w:rFonts w:ascii="Times New Roman" w:hAnsi="Times New Roman" w:cs="Times New Roman"/>
                <w:sz w:val="20"/>
                <w:szCs w:val="20"/>
              </w:rPr>
              <w:t>courvim</w:t>
            </w:r>
            <w:proofErr w:type="spellEnd"/>
            <w:r w:rsidRPr="00D707AC">
              <w:rPr>
                <w:rFonts w:ascii="Times New Roman" w:hAnsi="Times New Roman" w:cs="Times New Roman"/>
                <w:sz w:val="20"/>
                <w:szCs w:val="20"/>
              </w:rPr>
              <w:t xml:space="preserve"> azul, dimensão (c x l x h): </w:t>
            </w:r>
            <w:r w:rsidR="008933AB">
              <w:rPr>
                <w:rFonts w:ascii="Times New Roman" w:hAnsi="Times New Roman" w:cs="Times New Roman"/>
                <w:sz w:val="20"/>
                <w:szCs w:val="20"/>
              </w:rPr>
              <w:t>1880</w:t>
            </w:r>
            <w:bookmarkStart w:id="0" w:name="_GoBack"/>
            <w:bookmarkEnd w:id="0"/>
            <w:r w:rsidRPr="00D707AC">
              <w:rPr>
                <w:rFonts w:ascii="Times New Roman" w:hAnsi="Times New Roman" w:cs="Times New Roman"/>
                <w:sz w:val="20"/>
                <w:szCs w:val="20"/>
              </w:rPr>
              <w:t xml:space="preserve"> x 970 x 140 </w:t>
            </w:r>
            <w:proofErr w:type="spellStart"/>
            <w:r w:rsidRPr="00D707AC">
              <w:rPr>
                <w:rFonts w:ascii="Times New Roman" w:hAnsi="Times New Roman" w:cs="Times New Roman"/>
                <w:sz w:val="20"/>
                <w:szCs w:val="20"/>
              </w:rPr>
              <w:t>mm.</w:t>
            </w:r>
            <w:proofErr w:type="spellEnd"/>
          </w:p>
        </w:tc>
        <w:tc>
          <w:tcPr>
            <w:tcW w:w="569" w:type="pct"/>
            <w:vAlign w:val="center"/>
          </w:tcPr>
          <w:p w:rsidR="00A86D8E" w:rsidRPr="00497858" w:rsidRDefault="00497858" w:rsidP="00D707AC">
            <w:pPr>
              <w:widowControl w:val="0"/>
              <w:suppressAutoHyphens/>
              <w:spacing w:after="0" w:line="240" w:lineRule="auto"/>
              <w:jc w:val="center"/>
              <w:rPr>
                <w:rFonts w:ascii="Times New Roman" w:hAnsi="Times New Roman" w:cs="Times New Roman"/>
                <w:sz w:val="20"/>
                <w:szCs w:val="20"/>
              </w:rPr>
            </w:pPr>
            <w:r w:rsidRPr="00497858">
              <w:rPr>
                <w:rFonts w:ascii="Times New Roman" w:hAnsi="Times New Roman" w:cs="Times New Roman"/>
                <w:sz w:val="20"/>
                <w:szCs w:val="20"/>
              </w:rPr>
              <w:t>5</w:t>
            </w:r>
            <w:r w:rsidR="00496E22" w:rsidRPr="00497858">
              <w:rPr>
                <w:rFonts w:ascii="Times New Roman" w:hAnsi="Times New Roman" w:cs="Times New Roman"/>
                <w:sz w:val="20"/>
                <w:szCs w:val="20"/>
              </w:rPr>
              <w:t>0</w:t>
            </w:r>
          </w:p>
        </w:tc>
        <w:tc>
          <w:tcPr>
            <w:tcW w:w="569" w:type="pct"/>
            <w:vAlign w:val="center"/>
          </w:tcPr>
          <w:p w:rsidR="00A86D8E" w:rsidRPr="00497858" w:rsidRDefault="00A86D8E" w:rsidP="00D707AC">
            <w:pPr>
              <w:widowControl w:val="0"/>
              <w:suppressAutoHyphens/>
              <w:spacing w:after="0" w:line="240" w:lineRule="auto"/>
              <w:jc w:val="center"/>
              <w:rPr>
                <w:rFonts w:ascii="Times New Roman" w:hAnsi="Times New Roman" w:cs="Times New Roman"/>
                <w:sz w:val="20"/>
                <w:szCs w:val="20"/>
              </w:rPr>
            </w:pPr>
            <w:r w:rsidRPr="00497858">
              <w:rPr>
                <w:rFonts w:ascii="Times New Roman" w:hAnsi="Times New Roman" w:cs="Times New Roman"/>
                <w:sz w:val="20"/>
                <w:szCs w:val="20"/>
              </w:rPr>
              <w:t>60</w:t>
            </w:r>
          </w:p>
        </w:tc>
        <w:tc>
          <w:tcPr>
            <w:tcW w:w="489" w:type="pct"/>
            <w:vAlign w:val="center"/>
          </w:tcPr>
          <w:p w:rsidR="00A86D8E" w:rsidRPr="00497858" w:rsidRDefault="00A86D8E" w:rsidP="00D707AC">
            <w:pPr>
              <w:widowControl w:val="0"/>
              <w:suppressAutoHyphens/>
              <w:spacing w:after="0" w:line="240" w:lineRule="auto"/>
              <w:jc w:val="center"/>
              <w:rPr>
                <w:rFonts w:ascii="Times New Roman" w:hAnsi="Times New Roman" w:cs="Times New Roman"/>
                <w:sz w:val="20"/>
                <w:szCs w:val="20"/>
              </w:rPr>
            </w:pPr>
            <w:proofErr w:type="gramStart"/>
            <w:r w:rsidRPr="00497858">
              <w:rPr>
                <w:rFonts w:ascii="Times New Roman" w:hAnsi="Times New Roman" w:cs="Times New Roman"/>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497858" w:rsidRDefault="00867A36" w:rsidP="00D707AC">
            <w:pPr>
              <w:widowControl w:val="0"/>
              <w:suppressAutoHyphens/>
              <w:spacing w:after="0" w:line="240" w:lineRule="auto"/>
              <w:jc w:val="center"/>
              <w:rPr>
                <w:rFonts w:ascii="Times New Roman" w:hAnsi="Times New Roman" w:cs="Times New Roman"/>
                <w:sz w:val="20"/>
                <w:szCs w:val="20"/>
              </w:rPr>
            </w:pPr>
            <w:r w:rsidRPr="00497858">
              <w:rPr>
                <w:rFonts w:ascii="Times New Roman" w:hAnsi="Times New Roman" w:cs="Times New Roman"/>
                <w:sz w:val="20"/>
                <w:szCs w:val="20"/>
              </w:rPr>
              <w:t>110</w:t>
            </w:r>
          </w:p>
        </w:tc>
      </w:tr>
      <w:tr w:rsidR="00DC1C80" w:rsidRPr="00D707AC" w:rsidTr="00DC1C80">
        <w:trPr>
          <w:trHeight w:val="320"/>
          <w:jc w:val="center"/>
        </w:trPr>
        <w:tc>
          <w:tcPr>
            <w:tcW w:w="387" w:type="pct"/>
            <w:vAlign w:val="center"/>
          </w:tcPr>
          <w:p w:rsidR="00A86D8E"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11</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1138F4" w:rsidRPr="00D707AC" w:rsidRDefault="001138F4" w:rsidP="00D707AC">
            <w:pPr>
              <w:widowControl w:val="0"/>
              <w:suppressAutoHyphens/>
              <w:spacing w:after="0" w:line="240" w:lineRule="auto"/>
              <w:jc w:val="both"/>
              <w:rPr>
                <w:rFonts w:ascii="Times New Roman" w:hAnsi="Times New Roman" w:cs="Times New Roman"/>
                <w:sz w:val="20"/>
                <w:szCs w:val="20"/>
              </w:rPr>
            </w:pPr>
            <w:r w:rsidRPr="00D707AC">
              <w:rPr>
                <w:rFonts w:ascii="Times New Roman" w:hAnsi="Times New Roman" w:cs="Times New Roman"/>
                <w:b/>
                <w:sz w:val="20"/>
                <w:szCs w:val="20"/>
              </w:rPr>
              <w:t>MESA ESCRITORIO</w:t>
            </w:r>
            <w:r w:rsidRPr="00D707AC">
              <w:rPr>
                <w:rFonts w:ascii="Times New Roman" w:hAnsi="Times New Roman" w:cs="Times New Roman"/>
                <w:sz w:val="20"/>
                <w:szCs w:val="20"/>
              </w:rPr>
              <w:t xml:space="preserve">, material: </w:t>
            </w:r>
            <w:proofErr w:type="spellStart"/>
            <w:r w:rsidRPr="00D707AC">
              <w:rPr>
                <w:rFonts w:ascii="Times New Roman" w:hAnsi="Times New Roman" w:cs="Times New Roman"/>
                <w:sz w:val="20"/>
                <w:szCs w:val="20"/>
              </w:rPr>
              <w:t>mdp</w:t>
            </w:r>
            <w:proofErr w:type="spellEnd"/>
            <w:r w:rsidRPr="00D707AC">
              <w:rPr>
                <w:rFonts w:ascii="Times New Roman" w:hAnsi="Times New Roman" w:cs="Times New Roman"/>
                <w:sz w:val="20"/>
                <w:szCs w:val="20"/>
              </w:rPr>
              <w:t xml:space="preserve">, revestimento: filme </w:t>
            </w:r>
            <w:proofErr w:type="spellStart"/>
            <w:r w:rsidRPr="00D707AC">
              <w:rPr>
                <w:rFonts w:ascii="Times New Roman" w:hAnsi="Times New Roman" w:cs="Times New Roman"/>
                <w:sz w:val="20"/>
                <w:szCs w:val="20"/>
              </w:rPr>
              <w:t>texturizado</w:t>
            </w:r>
            <w:proofErr w:type="spellEnd"/>
            <w:r w:rsidRPr="00D707AC">
              <w:rPr>
                <w:rFonts w:ascii="Times New Roman" w:hAnsi="Times New Roman" w:cs="Times New Roman"/>
                <w:sz w:val="20"/>
                <w:szCs w:val="20"/>
              </w:rPr>
              <w:t xml:space="preserve">, material estrutura: </w:t>
            </w:r>
            <w:proofErr w:type="spellStart"/>
            <w:r w:rsidRPr="00D707AC">
              <w:rPr>
                <w:rFonts w:ascii="Times New Roman" w:hAnsi="Times New Roman" w:cs="Times New Roman"/>
                <w:sz w:val="20"/>
                <w:szCs w:val="20"/>
              </w:rPr>
              <w:t>aco</w:t>
            </w:r>
            <w:proofErr w:type="spellEnd"/>
            <w:r w:rsidRPr="00D707AC">
              <w:rPr>
                <w:rFonts w:ascii="Times New Roman" w:hAnsi="Times New Roman" w:cs="Times New Roman"/>
                <w:sz w:val="20"/>
                <w:szCs w:val="20"/>
              </w:rPr>
              <w:t xml:space="preserve">, revestimento estrutura: pintura eletrostática, dimensão: 1200 x 740 mm, modelo: reunião redonda. </w:t>
            </w:r>
          </w:p>
          <w:p w:rsidR="00A86D8E" w:rsidRPr="00D707AC" w:rsidRDefault="001138F4" w:rsidP="00D707AC">
            <w:pPr>
              <w:widowControl w:val="0"/>
              <w:suppressAutoHyphens/>
              <w:spacing w:after="0" w:line="240" w:lineRule="auto"/>
              <w:jc w:val="both"/>
              <w:rPr>
                <w:rFonts w:ascii="Times New Roman" w:hAnsi="Times New Roman" w:cs="Times New Roman"/>
                <w:b/>
                <w:color w:val="000000" w:themeColor="text1"/>
                <w:sz w:val="20"/>
                <w:szCs w:val="20"/>
              </w:rPr>
            </w:pPr>
            <w:r w:rsidRPr="00D707AC">
              <w:rPr>
                <w:rFonts w:ascii="Times New Roman" w:hAnsi="Times New Roman" w:cs="Times New Roman"/>
                <w:b/>
                <w:sz w:val="20"/>
                <w:szCs w:val="20"/>
              </w:rPr>
              <w:t>Cor: Cinza</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01</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01</w:t>
            </w:r>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01</w:t>
            </w:r>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03</w:t>
            </w:r>
          </w:p>
        </w:tc>
      </w:tr>
      <w:tr w:rsidR="00DC1C80" w:rsidRPr="00D707AC" w:rsidTr="00DC1C80">
        <w:trPr>
          <w:trHeight w:val="320"/>
          <w:jc w:val="center"/>
        </w:trPr>
        <w:tc>
          <w:tcPr>
            <w:tcW w:w="387" w:type="pct"/>
            <w:vAlign w:val="center"/>
          </w:tcPr>
          <w:p w:rsidR="00A86D8E" w:rsidRPr="00D707AC" w:rsidRDefault="00FB1E87"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B15F15" w:rsidRPr="00D707AC">
              <w:rPr>
                <w:rFonts w:ascii="Times New Roman" w:hAnsi="Times New Roman" w:cs="Times New Roman"/>
                <w:color w:val="000000" w:themeColor="text1"/>
                <w:sz w:val="20"/>
                <w:szCs w:val="20"/>
              </w:rPr>
              <w:t>2</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Default="001138F4" w:rsidP="00D707AC">
            <w:pPr>
              <w:pStyle w:val="Ttulo1"/>
              <w:shd w:val="clear" w:color="auto" w:fill="FFFFFF"/>
              <w:spacing w:before="0" w:beforeAutospacing="0" w:after="0" w:afterAutospacing="0"/>
              <w:jc w:val="both"/>
              <w:rPr>
                <w:rFonts w:eastAsiaTheme="minorHAnsi"/>
                <w:b w:val="0"/>
                <w:bCs w:val="0"/>
                <w:color w:val="000000" w:themeColor="text1"/>
                <w:kern w:val="0"/>
                <w:sz w:val="20"/>
                <w:szCs w:val="20"/>
                <w:lang w:eastAsia="en-US"/>
              </w:rPr>
            </w:pPr>
            <w:r w:rsidRPr="00D707AC">
              <w:rPr>
                <w:rFonts w:eastAsiaTheme="minorHAnsi"/>
                <w:bCs w:val="0"/>
                <w:color w:val="000000" w:themeColor="text1"/>
                <w:kern w:val="0"/>
                <w:sz w:val="20"/>
                <w:szCs w:val="20"/>
                <w:lang w:eastAsia="en-US"/>
              </w:rPr>
              <w:t>CADEIRA</w:t>
            </w:r>
            <w:r w:rsidRPr="00D707AC">
              <w:rPr>
                <w:rFonts w:eastAsiaTheme="minorHAnsi"/>
                <w:b w:val="0"/>
                <w:bCs w:val="0"/>
                <w:color w:val="000000" w:themeColor="text1"/>
                <w:kern w:val="0"/>
                <w:sz w:val="20"/>
                <w:szCs w:val="20"/>
                <w:lang w:eastAsia="en-US"/>
              </w:rPr>
              <w:t xml:space="preserve">, tipo: </w:t>
            </w:r>
            <w:proofErr w:type="spellStart"/>
            <w:r w:rsidR="00B15F15" w:rsidRPr="00D707AC">
              <w:rPr>
                <w:rFonts w:eastAsiaTheme="minorHAnsi"/>
                <w:b w:val="0"/>
                <w:bCs w:val="0"/>
                <w:color w:val="000000" w:themeColor="text1"/>
                <w:kern w:val="0"/>
                <w:sz w:val="20"/>
                <w:szCs w:val="20"/>
                <w:lang w:eastAsia="en-US"/>
              </w:rPr>
              <w:t>empilhável</w:t>
            </w:r>
            <w:proofErr w:type="spellEnd"/>
            <w:r w:rsidRPr="00D707AC">
              <w:rPr>
                <w:rFonts w:eastAsiaTheme="minorHAnsi"/>
                <w:b w:val="0"/>
                <w:bCs w:val="0"/>
                <w:color w:val="000000" w:themeColor="text1"/>
                <w:kern w:val="0"/>
                <w:sz w:val="20"/>
                <w:szCs w:val="20"/>
                <w:lang w:eastAsia="en-US"/>
              </w:rPr>
              <w:t xml:space="preserve"> suportando ate 110 kg, base: fixa com </w:t>
            </w:r>
            <w:proofErr w:type="gramStart"/>
            <w:r w:rsidRPr="00D707AC">
              <w:rPr>
                <w:rFonts w:eastAsiaTheme="minorHAnsi"/>
                <w:b w:val="0"/>
                <w:bCs w:val="0"/>
                <w:color w:val="000000" w:themeColor="text1"/>
                <w:kern w:val="0"/>
                <w:sz w:val="20"/>
                <w:szCs w:val="20"/>
                <w:lang w:eastAsia="en-US"/>
              </w:rPr>
              <w:t>4</w:t>
            </w:r>
            <w:proofErr w:type="gramEnd"/>
            <w:r w:rsidRPr="00D707AC">
              <w:rPr>
                <w:rFonts w:eastAsiaTheme="minorHAnsi"/>
                <w:b w:val="0"/>
                <w:bCs w:val="0"/>
                <w:color w:val="000000" w:themeColor="text1"/>
                <w:kern w:val="0"/>
                <w:sz w:val="20"/>
                <w:szCs w:val="20"/>
                <w:lang w:eastAsia="en-US"/>
              </w:rPr>
              <w:t xml:space="preserve"> </w:t>
            </w:r>
            <w:proofErr w:type="spellStart"/>
            <w:r w:rsidRPr="00D707AC">
              <w:rPr>
                <w:rFonts w:eastAsiaTheme="minorHAnsi"/>
                <w:b w:val="0"/>
                <w:bCs w:val="0"/>
                <w:color w:val="000000" w:themeColor="text1"/>
                <w:kern w:val="0"/>
                <w:sz w:val="20"/>
                <w:szCs w:val="20"/>
                <w:lang w:eastAsia="en-US"/>
              </w:rPr>
              <w:t>pes</w:t>
            </w:r>
            <w:proofErr w:type="spellEnd"/>
            <w:r w:rsidRPr="00D707AC">
              <w:rPr>
                <w:rFonts w:eastAsiaTheme="minorHAnsi"/>
                <w:b w:val="0"/>
                <w:bCs w:val="0"/>
                <w:color w:val="000000" w:themeColor="text1"/>
                <w:kern w:val="0"/>
                <w:sz w:val="20"/>
                <w:szCs w:val="20"/>
                <w:lang w:eastAsia="en-US"/>
              </w:rPr>
              <w:t xml:space="preserve"> de metal, ajuste altura assento: n/a, reclinação: n/a, material estrutura: metal, braço: com braços, encosto: polipropileno, revestimento assento-encosto: liso de polipropileno, cor: azul turquesa, porta livro: sem, prancheta: sem.</w:t>
            </w:r>
          </w:p>
          <w:p w:rsidR="00825256" w:rsidRPr="00D707AC" w:rsidRDefault="00825256" w:rsidP="00D707AC">
            <w:pPr>
              <w:pStyle w:val="Ttulo1"/>
              <w:shd w:val="clear" w:color="auto" w:fill="FFFFFF"/>
              <w:spacing w:before="0" w:beforeAutospacing="0" w:after="0" w:afterAutospacing="0"/>
              <w:jc w:val="both"/>
              <w:rPr>
                <w:rFonts w:eastAsiaTheme="minorHAnsi"/>
                <w:bCs w:val="0"/>
                <w:color w:val="000000" w:themeColor="text1"/>
                <w:kern w:val="0"/>
                <w:sz w:val="20"/>
                <w:szCs w:val="20"/>
                <w:lang w:eastAsia="en-US"/>
              </w:rPr>
            </w:pP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12</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24</w:t>
            </w:r>
          </w:p>
        </w:tc>
      </w:tr>
      <w:tr w:rsidR="00DC1C80" w:rsidRPr="00D707AC" w:rsidTr="00DC1C80">
        <w:trPr>
          <w:trHeight w:val="320"/>
          <w:jc w:val="center"/>
        </w:trPr>
        <w:tc>
          <w:tcPr>
            <w:tcW w:w="387" w:type="pct"/>
            <w:vAlign w:val="center"/>
          </w:tcPr>
          <w:p w:rsidR="00A86D8E" w:rsidRPr="00D707AC" w:rsidRDefault="00FB1E87"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lastRenderedPageBreak/>
              <w:t>1</w:t>
            </w:r>
            <w:r w:rsidR="00B15F15" w:rsidRPr="00D707AC">
              <w:rPr>
                <w:rFonts w:ascii="Times New Roman" w:hAnsi="Times New Roman" w:cs="Times New Roman"/>
                <w:color w:val="000000" w:themeColor="text1"/>
                <w:sz w:val="20"/>
                <w:szCs w:val="20"/>
              </w:rPr>
              <w:t>3</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pStyle w:val="Ttulo1"/>
              <w:shd w:val="clear" w:color="auto" w:fill="FFFFFF"/>
              <w:spacing w:before="0" w:beforeAutospacing="0" w:after="0" w:afterAutospacing="0"/>
              <w:jc w:val="both"/>
              <w:rPr>
                <w:rFonts w:eastAsiaTheme="minorHAnsi"/>
                <w:bCs w:val="0"/>
                <w:color w:val="000000" w:themeColor="text1"/>
                <w:kern w:val="0"/>
                <w:sz w:val="20"/>
                <w:szCs w:val="20"/>
                <w:lang w:eastAsia="en-US"/>
              </w:rPr>
            </w:pPr>
            <w:r w:rsidRPr="00D707AC">
              <w:rPr>
                <w:sz w:val="20"/>
                <w:szCs w:val="20"/>
              </w:rPr>
              <w:t>CADEIRA</w:t>
            </w:r>
            <w:r w:rsidRPr="00D707AC">
              <w:rPr>
                <w:b w:val="0"/>
                <w:sz w:val="20"/>
                <w:szCs w:val="20"/>
              </w:rPr>
              <w:t xml:space="preserve">, tipo: </w:t>
            </w:r>
            <w:proofErr w:type="spellStart"/>
            <w:r w:rsidR="00B15F15" w:rsidRPr="00D707AC">
              <w:rPr>
                <w:b w:val="0"/>
                <w:sz w:val="20"/>
                <w:szCs w:val="20"/>
              </w:rPr>
              <w:t>empilhável</w:t>
            </w:r>
            <w:proofErr w:type="spellEnd"/>
            <w:r w:rsidRPr="00D707AC">
              <w:rPr>
                <w:b w:val="0"/>
                <w:sz w:val="20"/>
                <w:szCs w:val="20"/>
              </w:rPr>
              <w:t xml:space="preserve">, suportando ate 110 kg, base: </w:t>
            </w:r>
            <w:proofErr w:type="gramStart"/>
            <w:r w:rsidRPr="00D707AC">
              <w:rPr>
                <w:b w:val="0"/>
                <w:sz w:val="20"/>
                <w:szCs w:val="20"/>
              </w:rPr>
              <w:t>fixa,</w:t>
            </w:r>
            <w:proofErr w:type="gramEnd"/>
            <w:r w:rsidRPr="00D707AC">
              <w:rPr>
                <w:b w:val="0"/>
                <w:sz w:val="20"/>
                <w:szCs w:val="20"/>
              </w:rPr>
              <w:t xml:space="preserve"> ajuste altura assento: n/a, reclinação: n/a, material estrutura: </w:t>
            </w:r>
            <w:proofErr w:type="spellStart"/>
            <w:r w:rsidRPr="00D707AC">
              <w:rPr>
                <w:b w:val="0"/>
                <w:sz w:val="20"/>
                <w:szCs w:val="20"/>
              </w:rPr>
              <w:t>pes</w:t>
            </w:r>
            <w:proofErr w:type="spellEnd"/>
            <w:r w:rsidRPr="00D707AC">
              <w:rPr>
                <w:b w:val="0"/>
                <w:sz w:val="20"/>
                <w:szCs w:val="20"/>
              </w:rPr>
              <w:t xml:space="preserve"> fixo metal, braço: com braços, encosto: polipropileno, revestimento assento-encosto: assento e encosto lisos de polipropileno, cor: verde piscina, porta livro: n/a, prancheta</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12</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24</w:t>
            </w:r>
          </w:p>
        </w:tc>
      </w:tr>
      <w:tr w:rsidR="00DC1C80" w:rsidRPr="00D707AC" w:rsidTr="00DC1C80">
        <w:trPr>
          <w:trHeight w:val="320"/>
          <w:jc w:val="center"/>
        </w:trPr>
        <w:tc>
          <w:tcPr>
            <w:tcW w:w="387" w:type="pct"/>
            <w:vAlign w:val="center"/>
          </w:tcPr>
          <w:p w:rsidR="00A86D8E" w:rsidRPr="00D707AC" w:rsidRDefault="00FB1E87"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B15F15" w:rsidRPr="00D707AC">
              <w:rPr>
                <w:rFonts w:ascii="Times New Roman" w:hAnsi="Times New Roman" w:cs="Times New Roman"/>
                <w:color w:val="000000" w:themeColor="text1"/>
                <w:sz w:val="20"/>
                <w:szCs w:val="20"/>
              </w:rPr>
              <w:t>4</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pStyle w:val="Ttulo1"/>
              <w:shd w:val="clear" w:color="auto" w:fill="FFFFFF"/>
              <w:spacing w:before="0" w:beforeAutospacing="0" w:after="0" w:afterAutospacing="0"/>
              <w:jc w:val="both"/>
              <w:rPr>
                <w:rFonts w:eastAsiaTheme="minorHAnsi"/>
                <w:bCs w:val="0"/>
                <w:color w:val="000000" w:themeColor="text1"/>
                <w:kern w:val="0"/>
                <w:sz w:val="20"/>
                <w:szCs w:val="20"/>
                <w:lang w:eastAsia="en-US"/>
              </w:rPr>
            </w:pPr>
            <w:r w:rsidRPr="00D707AC">
              <w:rPr>
                <w:rFonts w:eastAsiaTheme="minorHAnsi"/>
                <w:bCs w:val="0"/>
                <w:kern w:val="0"/>
                <w:sz w:val="20"/>
                <w:szCs w:val="20"/>
                <w:lang w:eastAsia="en-US"/>
              </w:rPr>
              <w:t>CADEIRA</w:t>
            </w:r>
            <w:r w:rsidRPr="00D707AC">
              <w:rPr>
                <w:rFonts w:eastAsiaTheme="minorHAnsi"/>
                <w:b w:val="0"/>
                <w:bCs w:val="0"/>
                <w:kern w:val="0"/>
                <w:sz w:val="20"/>
                <w:szCs w:val="20"/>
                <w:lang w:eastAsia="en-US"/>
              </w:rPr>
              <w:t xml:space="preserve">, tipo: </w:t>
            </w:r>
            <w:proofErr w:type="spellStart"/>
            <w:r w:rsidR="00B15F15" w:rsidRPr="00D707AC">
              <w:rPr>
                <w:rFonts w:eastAsiaTheme="minorHAnsi"/>
                <w:b w:val="0"/>
                <w:bCs w:val="0"/>
                <w:kern w:val="0"/>
                <w:sz w:val="20"/>
                <w:szCs w:val="20"/>
                <w:lang w:eastAsia="en-US"/>
              </w:rPr>
              <w:t>empilhável</w:t>
            </w:r>
            <w:proofErr w:type="spellEnd"/>
            <w:r w:rsidRPr="00D707AC">
              <w:rPr>
                <w:rFonts w:eastAsiaTheme="minorHAnsi"/>
                <w:b w:val="0"/>
                <w:bCs w:val="0"/>
                <w:kern w:val="0"/>
                <w:sz w:val="20"/>
                <w:szCs w:val="20"/>
                <w:lang w:eastAsia="en-US"/>
              </w:rPr>
              <w:t xml:space="preserve"> suportando ate 110 kg, base: fixa com </w:t>
            </w:r>
            <w:proofErr w:type="gramStart"/>
            <w:r w:rsidRPr="00D707AC">
              <w:rPr>
                <w:rFonts w:eastAsiaTheme="minorHAnsi"/>
                <w:b w:val="0"/>
                <w:bCs w:val="0"/>
                <w:kern w:val="0"/>
                <w:sz w:val="20"/>
                <w:szCs w:val="20"/>
                <w:lang w:eastAsia="en-US"/>
              </w:rPr>
              <w:t>4</w:t>
            </w:r>
            <w:proofErr w:type="gramEnd"/>
            <w:r w:rsidRPr="00D707AC">
              <w:rPr>
                <w:rFonts w:eastAsiaTheme="minorHAnsi"/>
                <w:b w:val="0"/>
                <w:bCs w:val="0"/>
                <w:kern w:val="0"/>
                <w:sz w:val="20"/>
                <w:szCs w:val="20"/>
                <w:lang w:eastAsia="en-US"/>
              </w:rPr>
              <w:t xml:space="preserve"> </w:t>
            </w:r>
            <w:proofErr w:type="spellStart"/>
            <w:r w:rsidRPr="00D707AC">
              <w:rPr>
                <w:rFonts w:eastAsiaTheme="minorHAnsi"/>
                <w:b w:val="0"/>
                <w:bCs w:val="0"/>
                <w:kern w:val="0"/>
                <w:sz w:val="20"/>
                <w:szCs w:val="20"/>
                <w:lang w:eastAsia="en-US"/>
              </w:rPr>
              <w:t>pes</w:t>
            </w:r>
            <w:proofErr w:type="spellEnd"/>
            <w:r w:rsidRPr="00D707AC">
              <w:rPr>
                <w:rFonts w:eastAsiaTheme="minorHAnsi"/>
                <w:b w:val="0"/>
                <w:bCs w:val="0"/>
                <w:kern w:val="0"/>
                <w:sz w:val="20"/>
                <w:szCs w:val="20"/>
                <w:lang w:eastAsia="en-US"/>
              </w:rPr>
              <w:t>, ajuste altura assento: n/a, reclinação: n/a, material estrutura: metal, braço: com braços, encosto: polipropileno, revestimento assento-encosto: assento e encosto lisos de polipropileno, cor: azul escuro, porta livro: n/a, prancheta: sem</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12</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24</w:t>
            </w:r>
          </w:p>
        </w:tc>
      </w:tr>
      <w:tr w:rsidR="00DC1C80" w:rsidRPr="00D707AC" w:rsidTr="00DC1C80">
        <w:trPr>
          <w:trHeight w:val="320"/>
          <w:jc w:val="center"/>
        </w:trPr>
        <w:tc>
          <w:tcPr>
            <w:tcW w:w="387" w:type="pct"/>
            <w:vAlign w:val="center"/>
          </w:tcPr>
          <w:p w:rsidR="00A86D8E" w:rsidRPr="00D707AC" w:rsidRDefault="00FB1E87"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B15F15" w:rsidRPr="00D707AC">
              <w:rPr>
                <w:rFonts w:ascii="Times New Roman" w:hAnsi="Times New Roman" w:cs="Times New Roman"/>
                <w:color w:val="000000" w:themeColor="text1"/>
                <w:sz w:val="20"/>
                <w:szCs w:val="20"/>
              </w:rPr>
              <w:t>5</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pStyle w:val="Ttulo1"/>
              <w:shd w:val="clear" w:color="auto" w:fill="FFFFFF"/>
              <w:spacing w:before="0" w:beforeAutospacing="0" w:after="0" w:afterAutospacing="0"/>
              <w:jc w:val="both"/>
              <w:rPr>
                <w:rFonts w:eastAsiaTheme="minorHAnsi"/>
                <w:bCs w:val="0"/>
                <w:color w:val="000000" w:themeColor="text1"/>
                <w:kern w:val="0"/>
                <w:sz w:val="20"/>
                <w:szCs w:val="20"/>
                <w:lang w:eastAsia="en-US"/>
              </w:rPr>
            </w:pPr>
            <w:r w:rsidRPr="00D707AC">
              <w:rPr>
                <w:rFonts w:eastAsiaTheme="minorHAnsi"/>
                <w:bCs w:val="0"/>
                <w:kern w:val="0"/>
                <w:sz w:val="20"/>
                <w:szCs w:val="20"/>
                <w:lang w:eastAsia="en-US"/>
              </w:rPr>
              <w:t>CADEIRA</w:t>
            </w:r>
            <w:r w:rsidRPr="00D707AC">
              <w:rPr>
                <w:rFonts w:eastAsiaTheme="minorHAnsi"/>
                <w:b w:val="0"/>
                <w:bCs w:val="0"/>
                <w:kern w:val="0"/>
                <w:sz w:val="20"/>
                <w:szCs w:val="20"/>
                <w:lang w:eastAsia="en-US"/>
              </w:rPr>
              <w:t xml:space="preserve">, tipo: </w:t>
            </w:r>
            <w:proofErr w:type="spellStart"/>
            <w:r w:rsidR="00B15F15" w:rsidRPr="00D707AC">
              <w:rPr>
                <w:rFonts w:eastAsiaTheme="minorHAnsi"/>
                <w:b w:val="0"/>
                <w:bCs w:val="0"/>
                <w:kern w:val="0"/>
                <w:sz w:val="20"/>
                <w:szCs w:val="20"/>
                <w:lang w:eastAsia="en-US"/>
              </w:rPr>
              <w:t>empilhável</w:t>
            </w:r>
            <w:proofErr w:type="spellEnd"/>
            <w:r w:rsidRPr="00D707AC">
              <w:rPr>
                <w:rFonts w:eastAsiaTheme="minorHAnsi"/>
                <w:b w:val="0"/>
                <w:bCs w:val="0"/>
                <w:kern w:val="0"/>
                <w:sz w:val="20"/>
                <w:szCs w:val="20"/>
                <w:lang w:eastAsia="en-US"/>
              </w:rPr>
              <w:t xml:space="preserve"> suportando ate 110 kg, base: fixa com </w:t>
            </w:r>
            <w:proofErr w:type="gramStart"/>
            <w:r w:rsidRPr="00D707AC">
              <w:rPr>
                <w:rFonts w:eastAsiaTheme="minorHAnsi"/>
                <w:b w:val="0"/>
                <w:bCs w:val="0"/>
                <w:kern w:val="0"/>
                <w:sz w:val="20"/>
                <w:szCs w:val="20"/>
                <w:lang w:eastAsia="en-US"/>
              </w:rPr>
              <w:t>4</w:t>
            </w:r>
            <w:proofErr w:type="gramEnd"/>
            <w:r w:rsidRPr="00D707AC">
              <w:rPr>
                <w:rFonts w:eastAsiaTheme="minorHAnsi"/>
                <w:b w:val="0"/>
                <w:bCs w:val="0"/>
                <w:kern w:val="0"/>
                <w:sz w:val="20"/>
                <w:szCs w:val="20"/>
                <w:lang w:eastAsia="en-US"/>
              </w:rPr>
              <w:t xml:space="preserve"> pés, ajuste altura assento: n/a, reclinação: n/a, material estrutura: metal, braço: com braços, encosto: polipropileno, revestimento assento-encosto: assento e encosto lisos de polipropileno, cor: amarelo, porta livro: n/a, prancheta: sem</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12</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6</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24</w:t>
            </w:r>
          </w:p>
        </w:tc>
      </w:tr>
      <w:tr w:rsidR="00DC1C80" w:rsidRPr="00D707AC" w:rsidTr="00DC1C80">
        <w:trPr>
          <w:trHeight w:val="320"/>
          <w:jc w:val="center"/>
        </w:trPr>
        <w:tc>
          <w:tcPr>
            <w:tcW w:w="387" w:type="pct"/>
            <w:vAlign w:val="center"/>
          </w:tcPr>
          <w:p w:rsidR="00A86D8E"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B15F15" w:rsidRPr="00D707AC">
              <w:rPr>
                <w:rFonts w:ascii="Times New Roman" w:hAnsi="Times New Roman" w:cs="Times New Roman"/>
                <w:color w:val="000000" w:themeColor="text1"/>
                <w:sz w:val="20"/>
                <w:szCs w:val="20"/>
              </w:rPr>
              <w:t>6</w:t>
            </w:r>
          </w:p>
        </w:tc>
        <w:tc>
          <w:tcPr>
            <w:tcW w:w="325" w:type="pct"/>
            <w:vAlign w:val="center"/>
          </w:tcPr>
          <w:p w:rsidR="00A86D8E" w:rsidRPr="00D707AC" w:rsidRDefault="00867A36"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A86D8E" w:rsidRPr="00D707AC" w:rsidRDefault="001138F4" w:rsidP="00D707AC">
            <w:pPr>
              <w:pStyle w:val="Ttulo1"/>
              <w:shd w:val="clear" w:color="auto" w:fill="FFFFFF"/>
              <w:spacing w:before="0" w:beforeAutospacing="0" w:after="0" w:afterAutospacing="0"/>
              <w:jc w:val="both"/>
              <w:rPr>
                <w:rFonts w:eastAsiaTheme="minorHAnsi"/>
                <w:b w:val="0"/>
                <w:bCs w:val="0"/>
                <w:color w:val="000000" w:themeColor="text1"/>
                <w:kern w:val="0"/>
                <w:sz w:val="20"/>
                <w:szCs w:val="20"/>
                <w:lang w:eastAsia="en-US"/>
              </w:rPr>
            </w:pPr>
            <w:r w:rsidRPr="00D707AC">
              <w:rPr>
                <w:rFonts w:eastAsiaTheme="minorHAnsi"/>
                <w:bCs w:val="0"/>
                <w:kern w:val="0"/>
                <w:sz w:val="20"/>
                <w:szCs w:val="20"/>
                <w:lang w:eastAsia="en-US"/>
              </w:rPr>
              <w:t>MESA COM CADEIRAS (CONJUNTO),</w:t>
            </w:r>
            <w:r w:rsidRPr="00D707AC">
              <w:rPr>
                <w:rFonts w:eastAsiaTheme="minorHAnsi"/>
                <w:b w:val="0"/>
                <w:bCs w:val="0"/>
                <w:kern w:val="0"/>
                <w:sz w:val="20"/>
                <w:szCs w:val="20"/>
                <w:lang w:eastAsia="en-US"/>
              </w:rPr>
              <w:t xml:space="preserve"> material </w:t>
            </w:r>
            <w:proofErr w:type="gramStart"/>
            <w:r w:rsidRPr="00D707AC">
              <w:rPr>
                <w:rFonts w:eastAsiaTheme="minorHAnsi"/>
                <w:b w:val="0"/>
                <w:bCs w:val="0"/>
                <w:kern w:val="0"/>
                <w:sz w:val="20"/>
                <w:szCs w:val="20"/>
                <w:lang w:eastAsia="en-US"/>
              </w:rPr>
              <w:t>tampo</w:t>
            </w:r>
            <w:proofErr w:type="gramEnd"/>
            <w:r w:rsidRPr="00D707AC">
              <w:rPr>
                <w:rFonts w:eastAsiaTheme="minorHAnsi"/>
                <w:b w:val="0"/>
                <w:bCs w:val="0"/>
                <w:kern w:val="0"/>
                <w:sz w:val="20"/>
                <w:szCs w:val="20"/>
                <w:lang w:eastAsia="en-US"/>
              </w:rPr>
              <w:t xml:space="preserve">: aço, revestimento tampo: aço inox, cor: azul marinho, formato: quadrada com </w:t>
            </w:r>
            <w:proofErr w:type="spellStart"/>
            <w:r w:rsidRPr="00D707AC">
              <w:rPr>
                <w:rFonts w:eastAsiaTheme="minorHAnsi"/>
                <w:b w:val="0"/>
                <w:bCs w:val="0"/>
                <w:kern w:val="0"/>
                <w:sz w:val="20"/>
                <w:szCs w:val="20"/>
                <w:lang w:eastAsia="en-US"/>
              </w:rPr>
              <w:t>ombrelone</w:t>
            </w:r>
            <w:proofErr w:type="spellEnd"/>
            <w:r w:rsidRPr="00D707AC">
              <w:rPr>
                <w:rFonts w:eastAsiaTheme="minorHAnsi"/>
                <w:b w:val="0"/>
                <w:bCs w:val="0"/>
                <w:kern w:val="0"/>
                <w:sz w:val="20"/>
                <w:szCs w:val="20"/>
                <w:lang w:eastAsia="en-US"/>
              </w:rPr>
              <w:t xml:space="preserve">, dimensão (c x l x h): 70 x 120 x 70 cm, material estrutura: aço, revestimento estrutura: pintura </w:t>
            </w:r>
            <w:proofErr w:type="spellStart"/>
            <w:r w:rsidRPr="00D707AC">
              <w:rPr>
                <w:rFonts w:eastAsiaTheme="minorHAnsi"/>
                <w:b w:val="0"/>
                <w:bCs w:val="0"/>
                <w:kern w:val="0"/>
                <w:sz w:val="20"/>
                <w:szCs w:val="20"/>
                <w:lang w:eastAsia="en-US"/>
              </w:rPr>
              <w:t>epoxi</w:t>
            </w:r>
            <w:proofErr w:type="spellEnd"/>
            <w:r w:rsidRPr="00D707AC">
              <w:rPr>
                <w:rFonts w:eastAsiaTheme="minorHAnsi"/>
                <w:b w:val="0"/>
                <w:bCs w:val="0"/>
                <w:kern w:val="0"/>
                <w:sz w:val="20"/>
                <w:szCs w:val="20"/>
                <w:lang w:eastAsia="en-US"/>
              </w:rPr>
              <w:t>, cor estrutura: azul marinho, quantidade cadeira: 04</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02</w:t>
            </w:r>
          </w:p>
        </w:tc>
        <w:tc>
          <w:tcPr>
            <w:tcW w:w="569" w:type="pct"/>
            <w:vAlign w:val="center"/>
          </w:tcPr>
          <w:p w:rsidR="00A86D8E" w:rsidRPr="00D707AC" w:rsidRDefault="00381E64"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381E64"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02</w:t>
            </w:r>
          </w:p>
        </w:tc>
      </w:tr>
      <w:tr w:rsidR="00DC1C80" w:rsidRPr="00D707AC" w:rsidTr="00DC1C80">
        <w:trPr>
          <w:trHeight w:val="320"/>
          <w:jc w:val="center"/>
        </w:trPr>
        <w:tc>
          <w:tcPr>
            <w:tcW w:w="387" w:type="pct"/>
            <w:vAlign w:val="center"/>
          </w:tcPr>
          <w:p w:rsidR="005D2761" w:rsidRPr="00D707AC" w:rsidRDefault="003F3CB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w:t>
            </w:r>
            <w:r w:rsidR="00B15F15" w:rsidRPr="00D707AC">
              <w:rPr>
                <w:rFonts w:ascii="Times New Roman" w:hAnsi="Times New Roman" w:cs="Times New Roman"/>
                <w:color w:val="000000" w:themeColor="text1"/>
                <w:sz w:val="20"/>
                <w:szCs w:val="20"/>
              </w:rPr>
              <w:t>7</w:t>
            </w:r>
          </w:p>
        </w:tc>
        <w:tc>
          <w:tcPr>
            <w:tcW w:w="325" w:type="pct"/>
            <w:vAlign w:val="center"/>
          </w:tcPr>
          <w:p w:rsidR="005D2761" w:rsidRPr="00D707AC" w:rsidRDefault="00867A36"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5D2761"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NICHO</w:t>
            </w:r>
            <w:r w:rsidRPr="00D707AC">
              <w:rPr>
                <w:rFonts w:ascii="Times New Roman" w:hAnsi="Times New Roman" w:cs="Times New Roman"/>
                <w:sz w:val="20"/>
                <w:szCs w:val="20"/>
              </w:rPr>
              <w:t xml:space="preserve">, material: </w:t>
            </w:r>
            <w:proofErr w:type="spellStart"/>
            <w:r w:rsidRPr="00D707AC">
              <w:rPr>
                <w:rFonts w:ascii="Times New Roman" w:hAnsi="Times New Roman" w:cs="Times New Roman"/>
                <w:sz w:val="20"/>
                <w:szCs w:val="20"/>
              </w:rPr>
              <w:t>mdf</w:t>
            </w:r>
            <w:proofErr w:type="spellEnd"/>
            <w:r w:rsidRPr="00D707AC">
              <w:rPr>
                <w:rFonts w:ascii="Times New Roman" w:hAnsi="Times New Roman" w:cs="Times New Roman"/>
                <w:sz w:val="20"/>
                <w:szCs w:val="20"/>
              </w:rPr>
              <w:t xml:space="preserve">, acabamento: </w:t>
            </w:r>
            <w:proofErr w:type="spellStart"/>
            <w:r w:rsidRPr="00D707AC">
              <w:rPr>
                <w:rFonts w:ascii="Times New Roman" w:hAnsi="Times New Roman" w:cs="Times New Roman"/>
                <w:sz w:val="20"/>
                <w:szCs w:val="20"/>
              </w:rPr>
              <w:t>melaminico</w:t>
            </w:r>
            <w:proofErr w:type="spellEnd"/>
            <w:r w:rsidRPr="00D707AC">
              <w:rPr>
                <w:rFonts w:ascii="Times New Roman" w:hAnsi="Times New Roman" w:cs="Times New Roman"/>
                <w:sz w:val="20"/>
                <w:szCs w:val="20"/>
              </w:rPr>
              <w:t xml:space="preserve"> branco, espessura: 15 mm, dimensão: </w:t>
            </w:r>
            <w:proofErr w:type="gramStart"/>
            <w:r w:rsidRPr="00D707AC">
              <w:rPr>
                <w:rFonts w:ascii="Times New Roman" w:hAnsi="Times New Roman" w:cs="Times New Roman"/>
                <w:sz w:val="20"/>
                <w:szCs w:val="20"/>
              </w:rPr>
              <w:t>60cm</w:t>
            </w:r>
            <w:proofErr w:type="gramEnd"/>
            <w:r w:rsidRPr="00D707AC">
              <w:rPr>
                <w:rFonts w:ascii="Times New Roman" w:hAnsi="Times New Roman" w:cs="Times New Roman"/>
                <w:sz w:val="20"/>
                <w:szCs w:val="20"/>
              </w:rPr>
              <w:t>(a) x 30cm(l) x 20cm(p)</w:t>
            </w:r>
            <w:r w:rsidR="005D2761" w:rsidRPr="00D707AC">
              <w:rPr>
                <w:rFonts w:ascii="Times New Roman" w:hAnsi="Times New Roman" w:cs="Times New Roman"/>
                <w:color w:val="000000" w:themeColor="text1"/>
                <w:sz w:val="20"/>
                <w:szCs w:val="20"/>
              </w:rPr>
              <w:t>.</w:t>
            </w:r>
          </w:p>
        </w:tc>
        <w:tc>
          <w:tcPr>
            <w:tcW w:w="569" w:type="pct"/>
            <w:vAlign w:val="center"/>
          </w:tcPr>
          <w:p w:rsidR="005D2761" w:rsidRPr="00D707AC" w:rsidRDefault="004A085E"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569" w:type="pct"/>
            <w:vAlign w:val="center"/>
          </w:tcPr>
          <w:p w:rsidR="005D2761" w:rsidRPr="00D707AC" w:rsidRDefault="004A085E"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w:t>
            </w:r>
          </w:p>
        </w:tc>
        <w:tc>
          <w:tcPr>
            <w:tcW w:w="489" w:type="pct"/>
            <w:vAlign w:val="center"/>
          </w:tcPr>
          <w:p w:rsidR="005D2761" w:rsidRPr="00D707AC" w:rsidRDefault="004A085E"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tc>
        <w:tc>
          <w:tcPr>
            <w:tcW w:w="546" w:type="pct"/>
            <w:tcBorders>
              <w:top w:val="single" w:sz="4" w:space="0" w:color="auto"/>
              <w:bottom w:val="single" w:sz="4" w:space="0" w:color="auto"/>
              <w:right w:val="single" w:sz="4" w:space="0" w:color="auto"/>
            </w:tcBorders>
            <w:shd w:val="clear" w:color="auto" w:fill="auto"/>
            <w:vAlign w:val="center"/>
          </w:tcPr>
          <w:p w:rsidR="005D2761" w:rsidRPr="00D707AC" w:rsidRDefault="004A085E"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DC1C80" w:rsidRPr="00D707AC" w:rsidTr="00DC1C80">
        <w:trPr>
          <w:trHeight w:val="320"/>
          <w:jc w:val="center"/>
        </w:trPr>
        <w:tc>
          <w:tcPr>
            <w:tcW w:w="387" w:type="pct"/>
            <w:vAlign w:val="center"/>
          </w:tcPr>
          <w:p w:rsidR="005D2761"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18</w:t>
            </w:r>
          </w:p>
        </w:tc>
        <w:tc>
          <w:tcPr>
            <w:tcW w:w="325" w:type="pct"/>
            <w:vAlign w:val="center"/>
          </w:tcPr>
          <w:p w:rsidR="005D2761" w:rsidRPr="00D707AC" w:rsidRDefault="00867A36"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5D2761" w:rsidRPr="00D707AC" w:rsidRDefault="001138F4" w:rsidP="00D707A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ESTANTE,</w:t>
            </w:r>
            <w:r w:rsidRPr="00D707AC">
              <w:rPr>
                <w:rFonts w:ascii="Times New Roman" w:hAnsi="Times New Roman" w:cs="Times New Roman"/>
                <w:sz w:val="20"/>
                <w:szCs w:val="20"/>
              </w:rPr>
              <w:t xml:space="preserve"> uso geral, material: </w:t>
            </w:r>
            <w:proofErr w:type="spellStart"/>
            <w:r w:rsidRPr="00D707AC">
              <w:rPr>
                <w:rFonts w:ascii="Times New Roman" w:hAnsi="Times New Roman" w:cs="Times New Roman"/>
                <w:sz w:val="20"/>
                <w:szCs w:val="20"/>
              </w:rPr>
              <w:t>mdp</w:t>
            </w:r>
            <w:proofErr w:type="spellEnd"/>
            <w:r w:rsidRPr="00D707AC">
              <w:rPr>
                <w:rFonts w:ascii="Times New Roman" w:hAnsi="Times New Roman" w:cs="Times New Roman"/>
                <w:sz w:val="20"/>
                <w:szCs w:val="20"/>
              </w:rPr>
              <w:t xml:space="preserve"> de 15 mm, revestimento de material baixa pressão (</w:t>
            </w:r>
            <w:proofErr w:type="spellStart"/>
            <w:proofErr w:type="gramStart"/>
            <w:r w:rsidRPr="00D707AC">
              <w:rPr>
                <w:rFonts w:ascii="Times New Roman" w:hAnsi="Times New Roman" w:cs="Times New Roman"/>
                <w:sz w:val="20"/>
                <w:szCs w:val="20"/>
              </w:rPr>
              <w:t>bp</w:t>
            </w:r>
            <w:proofErr w:type="spellEnd"/>
            <w:proofErr w:type="gramEnd"/>
            <w:r w:rsidRPr="00D707AC">
              <w:rPr>
                <w:rFonts w:ascii="Times New Roman" w:hAnsi="Times New Roman" w:cs="Times New Roman"/>
                <w:sz w:val="20"/>
                <w:szCs w:val="20"/>
              </w:rPr>
              <w:t>), modelo: aberta, dimensões (l x a x p): 1800 x 1500 x 1000 mm, quantidade divisões: 12 nichos</w:t>
            </w:r>
          </w:p>
        </w:tc>
        <w:tc>
          <w:tcPr>
            <w:tcW w:w="569" w:type="pct"/>
            <w:vAlign w:val="center"/>
          </w:tcPr>
          <w:p w:rsidR="005D2761" w:rsidRPr="00D707AC" w:rsidRDefault="005D2761" w:rsidP="00A7194D">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w:t>
            </w:r>
            <w:r w:rsidR="00A7194D">
              <w:rPr>
                <w:rFonts w:ascii="Times New Roman" w:hAnsi="Times New Roman" w:cs="Times New Roman"/>
                <w:color w:val="000000" w:themeColor="text1"/>
                <w:sz w:val="20"/>
                <w:szCs w:val="20"/>
              </w:rPr>
              <w:t>2</w:t>
            </w:r>
          </w:p>
        </w:tc>
        <w:tc>
          <w:tcPr>
            <w:tcW w:w="569" w:type="pct"/>
            <w:vAlign w:val="center"/>
          </w:tcPr>
          <w:p w:rsidR="005D2761" w:rsidRPr="00D707AC" w:rsidRDefault="005D2761" w:rsidP="00A7194D">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w:t>
            </w:r>
            <w:r w:rsidR="00A7194D">
              <w:rPr>
                <w:rFonts w:ascii="Times New Roman" w:hAnsi="Times New Roman" w:cs="Times New Roman"/>
                <w:color w:val="000000" w:themeColor="text1"/>
                <w:sz w:val="20"/>
                <w:szCs w:val="20"/>
              </w:rPr>
              <w:t>1</w:t>
            </w:r>
          </w:p>
        </w:tc>
        <w:tc>
          <w:tcPr>
            <w:tcW w:w="489" w:type="pct"/>
            <w:vAlign w:val="center"/>
          </w:tcPr>
          <w:p w:rsidR="005D2761" w:rsidRPr="00D707AC" w:rsidRDefault="005D2761" w:rsidP="00A7194D">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w:t>
            </w:r>
            <w:r w:rsidR="00A7194D">
              <w:rPr>
                <w:rFonts w:ascii="Times New Roman" w:hAnsi="Times New Roman" w:cs="Times New Roman"/>
                <w:color w:val="000000" w:themeColor="text1"/>
                <w:sz w:val="20"/>
                <w:szCs w:val="20"/>
              </w:rPr>
              <w:t>2</w:t>
            </w:r>
          </w:p>
        </w:tc>
        <w:tc>
          <w:tcPr>
            <w:tcW w:w="546" w:type="pct"/>
            <w:tcBorders>
              <w:top w:val="single" w:sz="4" w:space="0" w:color="auto"/>
              <w:bottom w:val="single" w:sz="4" w:space="0" w:color="auto"/>
              <w:right w:val="single" w:sz="4" w:space="0" w:color="auto"/>
            </w:tcBorders>
            <w:shd w:val="clear" w:color="auto" w:fill="auto"/>
            <w:vAlign w:val="center"/>
          </w:tcPr>
          <w:p w:rsidR="005D2761" w:rsidRPr="00D707AC" w:rsidRDefault="00A7194D"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tc>
      </w:tr>
      <w:tr w:rsidR="00DC1C80" w:rsidRPr="00D707AC" w:rsidTr="00DC1C80">
        <w:trPr>
          <w:trHeight w:val="320"/>
          <w:jc w:val="center"/>
        </w:trPr>
        <w:tc>
          <w:tcPr>
            <w:tcW w:w="387" w:type="pct"/>
            <w:vAlign w:val="center"/>
          </w:tcPr>
          <w:p w:rsidR="005D2761" w:rsidRPr="00D707AC" w:rsidRDefault="00B15F15"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19</w:t>
            </w:r>
          </w:p>
        </w:tc>
        <w:tc>
          <w:tcPr>
            <w:tcW w:w="325" w:type="pct"/>
            <w:vAlign w:val="center"/>
          </w:tcPr>
          <w:p w:rsidR="005D2761" w:rsidRPr="00D707AC" w:rsidRDefault="005D2761"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5D2761" w:rsidRPr="00D707AC" w:rsidRDefault="001138F4" w:rsidP="00E42B1C">
            <w:pPr>
              <w:spacing w:after="0" w:line="240" w:lineRule="auto"/>
              <w:jc w:val="both"/>
              <w:rPr>
                <w:rFonts w:ascii="Times New Roman" w:eastAsia="Times New Roman" w:hAnsi="Times New Roman" w:cs="Times New Roman"/>
                <w:color w:val="000000" w:themeColor="text1"/>
                <w:sz w:val="20"/>
                <w:szCs w:val="20"/>
                <w:lang w:eastAsia="pt-BR"/>
              </w:rPr>
            </w:pPr>
            <w:r w:rsidRPr="00D707AC">
              <w:rPr>
                <w:rFonts w:ascii="Times New Roman" w:hAnsi="Times New Roman" w:cs="Times New Roman"/>
                <w:b/>
                <w:sz w:val="20"/>
                <w:szCs w:val="20"/>
              </w:rPr>
              <w:t>GANCHO</w:t>
            </w:r>
            <w:r w:rsidRPr="00D707AC">
              <w:rPr>
                <w:rFonts w:ascii="Times New Roman" w:hAnsi="Times New Roman" w:cs="Times New Roman"/>
                <w:sz w:val="20"/>
                <w:szCs w:val="20"/>
              </w:rPr>
              <w:t>, material: metal, acessórios: bucha e parafusos, tipo: gancho para parede em formato de j, comprimento: 100 ~ 150 mm, aplicação: suporte para roupas</w:t>
            </w:r>
            <w:r w:rsidR="005D2761" w:rsidRPr="00D707AC">
              <w:rPr>
                <w:rFonts w:ascii="Times New Roman" w:eastAsia="Times New Roman" w:hAnsi="Times New Roman" w:cs="Times New Roman"/>
                <w:color w:val="000000" w:themeColor="text1"/>
                <w:sz w:val="20"/>
                <w:szCs w:val="20"/>
                <w:lang w:eastAsia="pt-BR"/>
              </w:rPr>
              <w:t xml:space="preserve">.  </w:t>
            </w:r>
          </w:p>
        </w:tc>
        <w:tc>
          <w:tcPr>
            <w:tcW w:w="56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88</w:t>
            </w:r>
          </w:p>
        </w:tc>
        <w:tc>
          <w:tcPr>
            <w:tcW w:w="56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60</w:t>
            </w:r>
          </w:p>
        </w:tc>
        <w:tc>
          <w:tcPr>
            <w:tcW w:w="48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50</w:t>
            </w:r>
          </w:p>
        </w:tc>
        <w:tc>
          <w:tcPr>
            <w:tcW w:w="546" w:type="pct"/>
            <w:tcBorders>
              <w:top w:val="single" w:sz="4" w:space="0" w:color="auto"/>
              <w:bottom w:val="single" w:sz="4" w:space="0" w:color="auto"/>
              <w:right w:val="single" w:sz="4" w:space="0" w:color="auto"/>
            </w:tcBorders>
            <w:shd w:val="clear" w:color="auto" w:fill="auto"/>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198</w:t>
            </w:r>
          </w:p>
        </w:tc>
      </w:tr>
      <w:tr w:rsidR="00DC1C80" w:rsidRPr="00D707AC" w:rsidTr="00DC1C80">
        <w:trPr>
          <w:trHeight w:val="320"/>
          <w:jc w:val="center"/>
        </w:trPr>
        <w:tc>
          <w:tcPr>
            <w:tcW w:w="387" w:type="pct"/>
            <w:vAlign w:val="center"/>
          </w:tcPr>
          <w:p w:rsidR="00A86D8E" w:rsidRPr="00D707AC" w:rsidRDefault="003F3CBE"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0</w:t>
            </w:r>
          </w:p>
        </w:tc>
        <w:tc>
          <w:tcPr>
            <w:tcW w:w="325" w:type="pct"/>
            <w:vAlign w:val="center"/>
          </w:tcPr>
          <w:p w:rsidR="00A86D8E" w:rsidRPr="00D707AC" w:rsidRDefault="00867A36"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825256" w:rsidRPr="00D707AC" w:rsidRDefault="00B15F15" w:rsidP="00E42B1C">
            <w:pPr>
              <w:pStyle w:val="Ttulo1"/>
              <w:shd w:val="clear" w:color="auto" w:fill="FFFFFF"/>
              <w:spacing w:before="0" w:beforeAutospacing="0" w:after="0" w:afterAutospacing="0"/>
              <w:jc w:val="both"/>
              <w:rPr>
                <w:rFonts w:eastAsiaTheme="minorHAnsi"/>
                <w:b w:val="0"/>
                <w:bCs w:val="0"/>
                <w:color w:val="000000" w:themeColor="text1"/>
                <w:kern w:val="0"/>
                <w:sz w:val="20"/>
                <w:szCs w:val="20"/>
                <w:lang w:eastAsia="en-US"/>
              </w:rPr>
            </w:pPr>
            <w:r w:rsidRPr="00D707AC">
              <w:rPr>
                <w:sz w:val="20"/>
                <w:szCs w:val="20"/>
              </w:rPr>
              <w:t>SUPORTE</w:t>
            </w:r>
            <w:r w:rsidRPr="00D707AC">
              <w:rPr>
                <w:b w:val="0"/>
                <w:sz w:val="20"/>
                <w:szCs w:val="20"/>
              </w:rPr>
              <w:t xml:space="preserve"> metálico, material: </w:t>
            </w:r>
            <w:proofErr w:type="spellStart"/>
            <w:r w:rsidRPr="00D707AC">
              <w:rPr>
                <w:b w:val="0"/>
                <w:sz w:val="20"/>
                <w:szCs w:val="20"/>
              </w:rPr>
              <w:t>aco</w:t>
            </w:r>
            <w:proofErr w:type="spellEnd"/>
            <w:r w:rsidRPr="00D707AC">
              <w:rPr>
                <w:b w:val="0"/>
                <w:sz w:val="20"/>
                <w:szCs w:val="20"/>
              </w:rPr>
              <w:t xml:space="preserve"> carbono/alumínio, dimensão: 10 - 55 ``, aplicação: de parede fixo para </w:t>
            </w:r>
            <w:proofErr w:type="spellStart"/>
            <w:r w:rsidRPr="00D707AC">
              <w:rPr>
                <w:b w:val="0"/>
                <w:sz w:val="20"/>
                <w:szCs w:val="20"/>
              </w:rPr>
              <w:t>tv</w:t>
            </w:r>
            <w:proofErr w:type="spellEnd"/>
            <w:r w:rsidRPr="00D707AC">
              <w:rPr>
                <w:b w:val="0"/>
                <w:sz w:val="20"/>
                <w:szCs w:val="20"/>
              </w:rPr>
              <w:t xml:space="preserve"> </w:t>
            </w:r>
            <w:proofErr w:type="spellStart"/>
            <w:proofErr w:type="gramStart"/>
            <w:r w:rsidRPr="00D707AC">
              <w:rPr>
                <w:b w:val="0"/>
                <w:sz w:val="20"/>
                <w:szCs w:val="20"/>
              </w:rPr>
              <w:t>lcd</w:t>
            </w:r>
            <w:proofErr w:type="spellEnd"/>
            <w:proofErr w:type="gramEnd"/>
            <w:r w:rsidRPr="00D707AC">
              <w:rPr>
                <w:b w:val="0"/>
                <w:sz w:val="20"/>
                <w:szCs w:val="20"/>
              </w:rPr>
              <w:t>/</w:t>
            </w:r>
            <w:proofErr w:type="spellStart"/>
            <w:r w:rsidRPr="00D707AC">
              <w:rPr>
                <w:b w:val="0"/>
                <w:sz w:val="20"/>
                <w:szCs w:val="20"/>
              </w:rPr>
              <w:t>led</w:t>
            </w:r>
            <w:proofErr w:type="spellEnd"/>
            <w:r w:rsidRPr="00D707AC">
              <w:rPr>
                <w:b w:val="0"/>
                <w:sz w:val="20"/>
                <w:szCs w:val="20"/>
              </w:rPr>
              <w:t>/plasma</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01</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48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01</w:t>
            </w:r>
          </w:p>
        </w:tc>
      </w:tr>
      <w:tr w:rsidR="00DC1C80" w:rsidRPr="00D707AC" w:rsidTr="00DC1C80">
        <w:trPr>
          <w:trHeight w:val="320"/>
          <w:jc w:val="center"/>
        </w:trPr>
        <w:tc>
          <w:tcPr>
            <w:tcW w:w="387" w:type="pct"/>
            <w:vAlign w:val="center"/>
          </w:tcPr>
          <w:p w:rsidR="00A86D8E" w:rsidRPr="00D707AC" w:rsidRDefault="00FB1E87"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1</w:t>
            </w:r>
          </w:p>
        </w:tc>
        <w:tc>
          <w:tcPr>
            <w:tcW w:w="325" w:type="pct"/>
            <w:vAlign w:val="center"/>
          </w:tcPr>
          <w:p w:rsidR="00A86D8E" w:rsidRPr="00D707AC" w:rsidRDefault="00867A36"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A86D8E" w:rsidRPr="00D707AC" w:rsidRDefault="00B15F15" w:rsidP="00D707AC">
            <w:pPr>
              <w:spacing w:after="0" w:line="240" w:lineRule="auto"/>
              <w:jc w:val="both"/>
              <w:rPr>
                <w:rFonts w:ascii="Times New Roman" w:hAnsi="Times New Roman" w:cs="Times New Roman"/>
                <w:color w:val="000000" w:themeColor="text1"/>
                <w:sz w:val="20"/>
                <w:szCs w:val="20"/>
              </w:rPr>
            </w:pPr>
            <w:r w:rsidRPr="00D707AC">
              <w:rPr>
                <w:rFonts w:ascii="Times New Roman" w:eastAsia="Times New Roman" w:hAnsi="Times New Roman" w:cs="Times New Roman"/>
                <w:b/>
                <w:sz w:val="20"/>
                <w:szCs w:val="20"/>
                <w:lang w:eastAsia="pt-BR"/>
              </w:rPr>
              <w:t>LUMINARIA</w:t>
            </w:r>
            <w:r w:rsidRPr="00D707AC">
              <w:rPr>
                <w:rFonts w:ascii="Times New Roman" w:eastAsia="Times New Roman" w:hAnsi="Times New Roman" w:cs="Times New Roman"/>
                <w:sz w:val="20"/>
                <w:szCs w:val="20"/>
                <w:lang w:eastAsia="pt-BR"/>
              </w:rPr>
              <w:t xml:space="preserve">, material: alumínio, formato: cúpula, tipo lâmpada: </w:t>
            </w:r>
            <w:r w:rsidRPr="00D707AC">
              <w:rPr>
                <w:rFonts w:ascii="Times New Roman" w:eastAsia="Times New Roman" w:hAnsi="Times New Roman" w:cs="Times New Roman"/>
                <w:sz w:val="20"/>
                <w:szCs w:val="20"/>
                <w:lang w:eastAsia="pt-BR"/>
              </w:rPr>
              <w:lastRenderedPageBreak/>
              <w:t xml:space="preserve">incandescente, quantidade lâmpada: </w:t>
            </w:r>
            <w:proofErr w:type="gramStart"/>
            <w:r w:rsidRPr="00D707AC">
              <w:rPr>
                <w:rFonts w:ascii="Times New Roman" w:eastAsia="Times New Roman" w:hAnsi="Times New Roman" w:cs="Times New Roman"/>
                <w:sz w:val="20"/>
                <w:szCs w:val="20"/>
                <w:lang w:eastAsia="pt-BR"/>
              </w:rPr>
              <w:t>1</w:t>
            </w:r>
            <w:proofErr w:type="gramEnd"/>
            <w:r w:rsidRPr="00D707AC">
              <w:rPr>
                <w:rFonts w:ascii="Times New Roman" w:eastAsia="Times New Roman" w:hAnsi="Times New Roman" w:cs="Times New Roman"/>
                <w:sz w:val="20"/>
                <w:szCs w:val="20"/>
                <w:lang w:eastAsia="pt-BR"/>
              </w:rPr>
              <w:t xml:space="preserve">, potencia lâmpada: 40 w, base: e27, dimensão (h x l x c) / (d x h): 33 x 25 cm, cor: amarela, complemento: n/a, material difusor (tampa): alumínio, acabamento: pintura eletrostática, refletor parabólico: alumínio </w:t>
            </w:r>
            <w:proofErr w:type="spellStart"/>
            <w:r w:rsidRPr="00D707AC">
              <w:rPr>
                <w:rFonts w:ascii="Times New Roman" w:eastAsia="Times New Roman" w:hAnsi="Times New Roman" w:cs="Times New Roman"/>
                <w:sz w:val="20"/>
                <w:szCs w:val="20"/>
                <w:lang w:eastAsia="pt-BR"/>
              </w:rPr>
              <w:t>anodizado</w:t>
            </w:r>
            <w:proofErr w:type="spellEnd"/>
            <w:r w:rsidRPr="00D707AC">
              <w:rPr>
                <w:rFonts w:ascii="Times New Roman" w:eastAsia="Times New Roman" w:hAnsi="Times New Roman" w:cs="Times New Roman"/>
                <w:sz w:val="20"/>
                <w:szCs w:val="20"/>
                <w:lang w:eastAsia="pt-BR"/>
              </w:rPr>
              <w:t>, instalação: pendente, montagem a 1,80 m do piso</w:t>
            </w:r>
            <w:r w:rsidR="00EA76F6" w:rsidRPr="00D707AC">
              <w:rPr>
                <w:rFonts w:ascii="Times New Roman" w:hAnsi="Times New Roman" w:cs="Times New Roman"/>
                <w:color w:val="000000" w:themeColor="text1"/>
                <w:sz w:val="20"/>
                <w:szCs w:val="20"/>
              </w:rPr>
              <w:t>.</w:t>
            </w:r>
          </w:p>
        </w:tc>
        <w:tc>
          <w:tcPr>
            <w:tcW w:w="569" w:type="pct"/>
            <w:vAlign w:val="center"/>
          </w:tcPr>
          <w:p w:rsidR="00A86D8E" w:rsidRPr="00D707AC" w:rsidRDefault="00A86D8E"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lastRenderedPageBreak/>
              <w:t>0</w:t>
            </w:r>
            <w:r w:rsidR="00B131CA" w:rsidRPr="00D707AC">
              <w:rPr>
                <w:rFonts w:ascii="Times New Roman" w:hAnsi="Times New Roman" w:cs="Times New Roman"/>
                <w:color w:val="000000" w:themeColor="text1"/>
                <w:sz w:val="20"/>
                <w:szCs w:val="20"/>
              </w:rPr>
              <w:t>2</w:t>
            </w:r>
          </w:p>
        </w:tc>
        <w:tc>
          <w:tcPr>
            <w:tcW w:w="569" w:type="pct"/>
            <w:vAlign w:val="center"/>
          </w:tcPr>
          <w:p w:rsidR="00A86D8E"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02</w:t>
            </w:r>
          </w:p>
        </w:tc>
        <w:tc>
          <w:tcPr>
            <w:tcW w:w="489" w:type="pct"/>
            <w:vAlign w:val="center"/>
          </w:tcPr>
          <w:p w:rsidR="00A86D8E"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02</w:t>
            </w:r>
          </w:p>
        </w:tc>
        <w:tc>
          <w:tcPr>
            <w:tcW w:w="546" w:type="pct"/>
            <w:tcBorders>
              <w:top w:val="single" w:sz="4" w:space="0" w:color="auto"/>
              <w:bottom w:val="single" w:sz="4" w:space="0" w:color="auto"/>
              <w:right w:val="single" w:sz="4" w:space="0" w:color="auto"/>
            </w:tcBorders>
            <w:shd w:val="clear" w:color="auto" w:fill="auto"/>
            <w:vAlign w:val="center"/>
          </w:tcPr>
          <w:p w:rsidR="00A86D8E" w:rsidRPr="00D707AC" w:rsidRDefault="00B131CA"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06</w:t>
            </w:r>
          </w:p>
        </w:tc>
      </w:tr>
      <w:tr w:rsidR="00DC1C80" w:rsidRPr="00D707AC" w:rsidTr="00DC1C80">
        <w:trPr>
          <w:trHeight w:val="320"/>
          <w:jc w:val="center"/>
        </w:trPr>
        <w:tc>
          <w:tcPr>
            <w:tcW w:w="387" w:type="pct"/>
            <w:vAlign w:val="center"/>
          </w:tcPr>
          <w:p w:rsidR="005D2761" w:rsidRPr="00D707AC" w:rsidRDefault="003F3CBE"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lastRenderedPageBreak/>
              <w:t>2</w:t>
            </w:r>
            <w:r w:rsidR="00456AF3">
              <w:rPr>
                <w:rFonts w:ascii="Times New Roman" w:hAnsi="Times New Roman" w:cs="Times New Roman"/>
                <w:color w:val="000000" w:themeColor="text1"/>
                <w:sz w:val="20"/>
                <w:szCs w:val="20"/>
              </w:rPr>
              <w:t>2</w:t>
            </w:r>
          </w:p>
        </w:tc>
        <w:tc>
          <w:tcPr>
            <w:tcW w:w="325"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E42B1C" w:rsidRPr="00D707AC" w:rsidRDefault="00B15F15" w:rsidP="00E42B1C">
            <w:pPr>
              <w:widowControl w:val="0"/>
              <w:suppressAutoHyphens/>
              <w:spacing w:after="0" w:line="240" w:lineRule="auto"/>
              <w:jc w:val="both"/>
              <w:rPr>
                <w:rFonts w:ascii="Times New Roman" w:hAnsi="Times New Roman" w:cs="Times New Roman"/>
                <w:b/>
                <w:color w:val="000000" w:themeColor="text1"/>
                <w:sz w:val="20"/>
                <w:szCs w:val="20"/>
              </w:rPr>
            </w:pPr>
            <w:r w:rsidRPr="00D707AC">
              <w:rPr>
                <w:rFonts w:ascii="Times New Roman" w:eastAsia="Times New Roman" w:hAnsi="Times New Roman" w:cs="Times New Roman"/>
                <w:b/>
                <w:sz w:val="20"/>
                <w:szCs w:val="20"/>
                <w:lang w:eastAsia="pt-BR"/>
              </w:rPr>
              <w:t>LUMINARIA</w:t>
            </w:r>
            <w:r w:rsidRPr="00D707AC">
              <w:rPr>
                <w:rFonts w:ascii="Times New Roman" w:eastAsia="Times New Roman" w:hAnsi="Times New Roman" w:cs="Times New Roman"/>
                <w:sz w:val="20"/>
                <w:szCs w:val="20"/>
                <w:lang w:eastAsia="pt-BR"/>
              </w:rPr>
              <w:t xml:space="preserve">, material: </w:t>
            </w:r>
            <w:proofErr w:type="spellStart"/>
            <w:r w:rsidRPr="00D707AC">
              <w:rPr>
                <w:rFonts w:ascii="Times New Roman" w:eastAsia="Times New Roman" w:hAnsi="Times New Roman" w:cs="Times New Roman"/>
                <w:sz w:val="20"/>
                <w:szCs w:val="20"/>
                <w:lang w:eastAsia="pt-BR"/>
              </w:rPr>
              <w:t>aco</w:t>
            </w:r>
            <w:proofErr w:type="spellEnd"/>
            <w:r w:rsidRPr="00D707AC">
              <w:rPr>
                <w:rFonts w:ascii="Times New Roman" w:eastAsia="Times New Roman" w:hAnsi="Times New Roman" w:cs="Times New Roman"/>
                <w:sz w:val="20"/>
                <w:szCs w:val="20"/>
                <w:lang w:eastAsia="pt-BR"/>
              </w:rPr>
              <w:t xml:space="preserve">, formato: redondo, tipo lâmpada: fluorescente, quantidade lâmpada: </w:t>
            </w:r>
            <w:proofErr w:type="gramStart"/>
            <w:r w:rsidRPr="00D707AC">
              <w:rPr>
                <w:rFonts w:ascii="Times New Roman" w:eastAsia="Times New Roman" w:hAnsi="Times New Roman" w:cs="Times New Roman"/>
                <w:sz w:val="20"/>
                <w:szCs w:val="20"/>
                <w:lang w:eastAsia="pt-BR"/>
              </w:rPr>
              <w:t>1</w:t>
            </w:r>
            <w:proofErr w:type="gramEnd"/>
            <w:r w:rsidRPr="00D707AC">
              <w:rPr>
                <w:rFonts w:ascii="Times New Roman" w:eastAsia="Times New Roman" w:hAnsi="Times New Roman" w:cs="Times New Roman"/>
                <w:sz w:val="20"/>
                <w:szCs w:val="20"/>
                <w:lang w:eastAsia="pt-BR"/>
              </w:rPr>
              <w:t xml:space="preserve">, potencia lâmpada: 40 w, base: e27, dimensão (h x l x c) / (d x h): 37 x 14 x 14 cm, cor: amarela, complemento: corpo da luminária articulado, botão liga e desliga, com encaixe e parafuso, material difusor (tampa): </w:t>
            </w:r>
            <w:proofErr w:type="spellStart"/>
            <w:r w:rsidRPr="00D707AC">
              <w:rPr>
                <w:rFonts w:ascii="Times New Roman" w:eastAsia="Times New Roman" w:hAnsi="Times New Roman" w:cs="Times New Roman"/>
                <w:sz w:val="20"/>
                <w:szCs w:val="20"/>
                <w:lang w:eastAsia="pt-BR"/>
              </w:rPr>
              <w:t>aco</w:t>
            </w:r>
            <w:proofErr w:type="spellEnd"/>
            <w:r w:rsidRPr="00D707AC">
              <w:rPr>
                <w:rFonts w:ascii="Times New Roman" w:eastAsia="Times New Roman" w:hAnsi="Times New Roman" w:cs="Times New Roman"/>
                <w:sz w:val="20"/>
                <w:szCs w:val="20"/>
                <w:lang w:eastAsia="pt-BR"/>
              </w:rPr>
              <w:t xml:space="preserve">, acabamento: pintura eletrostática </w:t>
            </w:r>
            <w:proofErr w:type="spellStart"/>
            <w:r w:rsidRPr="00D707AC">
              <w:rPr>
                <w:rFonts w:ascii="Times New Roman" w:eastAsia="Times New Roman" w:hAnsi="Times New Roman" w:cs="Times New Roman"/>
                <w:sz w:val="20"/>
                <w:szCs w:val="20"/>
                <w:lang w:eastAsia="pt-BR"/>
              </w:rPr>
              <w:t>epoxi-po</w:t>
            </w:r>
            <w:proofErr w:type="spellEnd"/>
            <w:r w:rsidRPr="00D707AC">
              <w:rPr>
                <w:rFonts w:ascii="Times New Roman" w:eastAsia="Times New Roman" w:hAnsi="Times New Roman" w:cs="Times New Roman"/>
                <w:sz w:val="20"/>
                <w:szCs w:val="20"/>
                <w:lang w:eastAsia="pt-BR"/>
              </w:rPr>
              <w:t xml:space="preserve">, refletor parabólico: alumínio </w:t>
            </w:r>
            <w:proofErr w:type="spellStart"/>
            <w:r w:rsidRPr="00D707AC">
              <w:rPr>
                <w:rFonts w:ascii="Times New Roman" w:eastAsia="Times New Roman" w:hAnsi="Times New Roman" w:cs="Times New Roman"/>
                <w:sz w:val="20"/>
                <w:szCs w:val="20"/>
                <w:lang w:eastAsia="pt-BR"/>
              </w:rPr>
              <w:t>anodizado</w:t>
            </w:r>
            <w:proofErr w:type="spellEnd"/>
            <w:r w:rsidRPr="00D707AC">
              <w:rPr>
                <w:rFonts w:ascii="Times New Roman" w:eastAsia="Times New Roman" w:hAnsi="Times New Roman" w:cs="Times New Roman"/>
                <w:sz w:val="20"/>
                <w:szCs w:val="20"/>
                <w:lang w:eastAsia="pt-BR"/>
              </w:rPr>
              <w:t>, instalação: externo (sobrepor)</w:t>
            </w:r>
          </w:p>
        </w:tc>
        <w:tc>
          <w:tcPr>
            <w:tcW w:w="56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88</w:t>
            </w:r>
          </w:p>
        </w:tc>
        <w:tc>
          <w:tcPr>
            <w:tcW w:w="56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60</w:t>
            </w:r>
          </w:p>
        </w:tc>
        <w:tc>
          <w:tcPr>
            <w:tcW w:w="489" w:type="pct"/>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50</w:t>
            </w:r>
          </w:p>
        </w:tc>
        <w:tc>
          <w:tcPr>
            <w:tcW w:w="546" w:type="pct"/>
            <w:tcBorders>
              <w:top w:val="single" w:sz="4" w:space="0" w:color="auto"/>
              <w:bottom w:val="single" w:sz="4" w:space="0" w:color="auto"/>
              <w:right w:val="single" w:sz="4" w:space="0" w:color="auto"/>
            </w:tcBorders>
            <w:shd w:val="clear" w:color="auto" w:fill="auto"/>
            <w:vAlign w:val="center"/>
          </w:tcPr>
          <w:p w:rsidR="005D2761" w:rsidRPr="00D707AC" w:rsidRDefault="005D2761"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198</w:t>
            </w:r>
          </w:p>
        </w:tc>
      </w:tr>
      <w:tr w:rsidR="00AF3DBD" w:rsidRPr="00AF3DBD" w:rsidTr="00DC3694">
        <w:trPr>
          <w:trHeight w:val="320"/>
          <w:jc w:val="center"/>
        </w:trPr>
        <w:tc>
          <w:tcPr>
            <w:tcW w:w="387" w:type="pct"/>
            <w:vAlign w:val="center"/>
          </w:tcPr>
          <w:p w:rsidR="00AF3DBD" w:rsidRPr="00D707AC" w:rsidRDefault="00AF3DBD"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3</w:t>
            </w:r>
          </w:p>
        </w:tc>
        <w:tc>
          <w:tcPr>
            <w:tcW w:w="325" w:type="pct"/>
            <w:vAlign w:val="center"/>
          </w:tcPr>
          <w:p w:rsidR="00AF3DBD" w:rsidRPr="00D707AC" w:rsidRDefault="00AF3DBD" w:rsidP="00DC3694">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E42B1C" w:rsidRPr="00D707AC" w:rsidRDefault="00AF3DBD" w:rsidP="00E42B1C">
            <w:pPr>
              <w:pStyle w:val="Ttulo1"/>
              <w:shd w:val="clear" w:color="auto" w:fill="FFFFFF"/>
              <w:spacing w:before="0" w:beforeAutospacing="0" w:after="0" w:afterAutospacing="0"/>
              <w:jc w:val="both"/>
              <w:rPr>
                <w:rFonts w:eastAsiaTheme="minorHAnsi"/>
                <w:b w:val="0"/>
                <w:bCs w:val="0"/>
                <w:color w:val="000000" w:themeColor="text1"/>
                <w:kern w:val="0"/>
                <w:sz w:val="20"/>
                <w:szCs w:val="20"/>
                <w:lang w:eastAsia="en-US"/>
              </w:rPr>
            </w:pPr>
            <w:r w:rsidRPr="00D707AC">
              <w:rPr>
                <w:rFonts w:eastAsiaTheme="minorHAnsi"/>
                <w:bCs w:val="0"/>
                <w:color w:val="000000" w:themeColor="text1"/>
                <w:kern w:val="0"/>
                <w:sz w:val="20"/>
                <w:szCs w:val="20"/>
                <w:lang w:eastAsia="en-US"/>
              </w:rPr>
              <w:t>TELEVISOR</w:t>
            </w:r>
            <w:r w:rsidRPr="00D707AC">
              <w:rPr>
                <w:rFonts w:eastAsiaTheme="minorHAnsi"/>
                <w:b w:val="0"/>
                <w:bCs w:val="0"/>
                <w:color w:val="000000" w:themeColor="text1"/>
                <w:kern w:val="0"/>
                <w:sz w:val="20"/>
                <w:szCs w:val="20"/>
                <w:lang w:eastAsia="en-US"/>
              </w:rPr>
              <w:t xml:space="preserve"> / </w:t>
            </w:r>
            <w:proofErr w:type="spellStart"/>
            <w:r w:rsidRPr="00D707AC">
              <w:rPr>
                <w:rFonts w:eastAsiaTheme="minorHAnsi"/>
                <w:b w:val="0"/>
                <w:bCs w:val="0"/>
                <w:color w:val="000000" w:themeColor="text1"/>
                <w:kern w:val="0"/>
                <w:sz w:val="20"/>
                <w:szCs w:val="20"/>
                <w:lang w:eastAsia="en-US"/>
              </w:rPr>
              <w:t>tv</w:t>
            </w:r>
            <w:proofErr w:type="spellEnd"/>
            <w:r w:rsidRPr="00D707AC">
              <w:rPr>
                <w:rFonts w:eastAsiaTheme="minorHAnsi"/>
                <w:b w:val="0"/>
                <w:bCs w:val="0"/>
                <w:color w:val="000000" w:themeColor="text1"/>
                <w:kern w:val="0"/>
                <w:sz w:val="20"/>
                <w:szCs w:val="20"/>
                <w:lang w:eastAsia="en-US"/>
              </w:rPr>
              <w:t xml:space="preserve"> / televisão, modelo: </w:t>
            </w:r>
            <w:proofErr w:type="spellStart"/>
            <w:r w:rsidRPr="00D707AC">
              <w:rPr>
                <w:rFonts w:eastAsiaTheme="minorHAnsi"/>
                <w:b w:val="0"/>
                <w:bCs w:val="0"/>
                <w:color w:val="000000" w:themeColor="text1"/>
                <w:kern w:val="0"/>
                <w:sz w:val="20"/>
                <w:szCs w:val="20"/>
                <w:lang w:eastAsia="en-US"/>
              </w:rPr>
              <w:t>smart</w:t>
            </w:r>
            <w:proofErr w:type="spellEnd"/>
            <w:r w:rsidRPr="00D707AC">
              <w:rPr>
                <w:rFonts w:eastAsiaTheme="minorHAnsi"/>
                <w:b w:val="0"/>
                <w:bCs w:val="0"/>
                <w:color w:val="000000" w:themeColor="text1"/>
                <w:kern w:val="0"/>
                <w:sz w:val="20"/>
                <w:szCs w:val="20"/>
                <w:lang w:eastAsia="en-US"/>
              </w:rPr>
              <w:t xml:space="preserve"> </w:t>
            </w:r>
            <w:proofErr w:type="spellStart"/>
            <w:r w:rsidRPr="00D707AC">
              <w:rPr>
                <w:rFonts w:eastAsiaTheme="minorHAnsi"/>
                <w:b w:val="0"/>
                <w:bCs w:val="0"/>
                <w:color w:val="000000" w:themeColor="text1"/>
                <w:kern w:val="0"/>
                <w:sz w:val="20"/>
                <w:szCs w:val="20"/>
                <w:lang w:eastAsia="en-US"/>
              </w:rPr>
              <w:t>tv</w:t>
            </w:r>
            <w:proofErr w:type="spellEnd"/>
            <w:r w:rsidRPr="00D707AC">
              <w:rPr>
                <w:rFonts w:eastAsiaTheme="minorHAnsi"/>
                <w:b w:val="0"/>
                <w:bCs w:val="0"/>
                <w:color w:val="000000" w:themeColor="text1"/>
                <w:kern w:val="0"/>
                <w:sz w:val="20"/>
                <w:szCs w:val="20"/>
                <w:lang w:eastAsia="en-US"/>
              </w:rPr>
              <w:t xml:space="preserve"> de </w:t>
            </w:r>
            <w:proofErr w:type="spellStart"/>
            <w:r w:rsidRPr="00D707AC">
              <w:rPr>
                <w:rFonts w:eastAsiaTheme="minorHAnsi"/>
                <w:b w:val="0"/>
                <w:bCs w:val="0"/>
                <w:color w:val="000000" w:themeColor="text1"/>
                <w:kern w:val="0"/>
                <w:sz w:val="20"/>
                <w:szCs w:val="20"/>
                <w:lang w:eastAsia="en-US"/>
              </w:rPr>
              <w:t>led</w:t>
            </w:r>
            <w:proofErr w:type="spellEnd"/>
            <w:r w:rsidRPr="00D707AC">
              <w:rPr>
                <w:rFonts w:eastAsiaTheme="minorHAnsi"/>
                <w:b w:val="0"/>
                <w:bCs w:val="0"/>
                <w:color w:val="000000" w:themeColor="text1"/>
                <w:kern w:val="0"/>
                <w:sz w:val="20"/>
                <w:szCs w:val="20"/>
                <w:lang w:eastAsia="en-US"/>
              </w:rPr>
              <w:t xml:space="preserve">, sistema som: estéreo, tamanho: 42``, tensão: bivolt, sistema captação: </w:t>
            </w:r>
            <w:proofErr w:type="spellStart"/>
            <w:r w:rsidRPr="00D707AC">
              <w:rPr>
                <w:rFonts w:eastAsiaTheme="minorHAnsi"/>
                <w:b w:val="0"/>
                <w:bCs w:val="0"/>
                <w:color w:val="000000" w:themeColor="text1"/>
                <w:kern w:val="0"/>
                <w:sz w:val="20"/>
                <w:szCs w:val="20"/>
                <w:lang w:eastAsia="en-US"/>
              </w:rPr>
              <w:t>pal-m</w:t>
            </w:r>
            <w:proofErr w:type="spellEnd"/>
            <w:r w:rsidRPr="00D707AC">
              <w:rPr>
                <w:rFonts w:eastAsiaTheme="minorHAnsi"/>
                <w:b w:val="0"/>
                <w:bCs w:val="0"/>
                <w:color w:val="000000" w:themeColor="text1"/>
                <w:kern w:val="0"/>
                <w:sz w:val="20"/>
                <w:szCs w:val="20"/>
                <w:lang w:eastAsia="en-US"/>
              </w:rPr>
              <w:t xml:space="preserve">, </w:t>
            </w:r>
            <w:proofErr w:type="spellStart"/>
            <w:r w:rsidRPr="00D707AC">
              <w:rPr>
                <w:rFonts w:eastAsiaTheme="minorHAnsi"/>
                <w:b w:val="0"/>
                <w:bCs w:val="0"/>
                <w:color w:val="000000" w:themeColor="text1"/>
                <w:kern w:val="0"/>
                <w:sz w:val="20"/>
                <w:szCs w:val="20"/>
                <w:lang w:eastAsia="en-US"/>
              </w:rPr>
              <w:t>pal</w:t>
            </w:r>
            <w:proofErr w:type="spellEnd"/>
            <w:r w:rsidRPr="00D707AC">
              <w:rPr>
                <w:rFonts w:eastAsiaTheme="minorHAnsi"/>
                <w:b w:val="0"/>
                <w:bCs w:val="0"/>
                <w:color w:val="000000" w:themeColor="text1"/>
                <w:kern w:val="0"/>
                <w:sz w:val="20"/>
                <w:szCs w:val="20"/>
                <w:lang w:eastAsia="en-US"/>
              </w:rPr>
              <w:t xml:space="preserve">-n, </w:t>
            </w:r>
            <w:proofErr w:type="spellStart"/>
            <w:r w:rsidRPr="00D707AC">
              <w:rPr>
                <w:rFonts w:eastAsiaTheme="minorHAnsi"/>
                <w:b w:val="0"/>
                <w:bCs w:val="0"/>
                <w:color w:val="000000" w:themeColor="text1"/>
                <w:kern w:val="0"/>
                <w:sz w:val="20"/>
                <w:szCs w:val="20"/>
                <w:lang w:eastAsia="en-US"/>
              </w:rPr>
              <w:t>ntsc</w:t>
            </w:r>
            <w:proofErr w:type="spellEnd"/>
            <w:r w:rsidRPr="00D707AC">
              <w:rPr>
                <w:rFonts w:eastAsiaTheme="minorHAnsi"/>
                <w:b w:val="0"/>
                <w:bCs w:val="0"/>
                <w:color w:val="000000" w:themeColor="text1"/>
                <w:kern w:val="0"/>
                <w:sz w:val="20"/>
                <w:szCs w:val="20"/>
                <w:lang w:eastAsia="en-US"/>
              </w:rPr>
              <w:t xml:space="preserve">, conversor digital, acessório: controle remoto e cabos, dimensão (l x h x p): n/d, entradas: </w:t>
            </w:r>
            <w:proofErr w:type="spellStart"/>
            <w:r w:rsidRPr="00D707AC">
              <w:rPr>
                <w:rFonts w:eastAsiaTheme="minorHAnsi"/>
                <w:b w:val="0"/>
                <w:bCs w:val="0"/>
                <w:color w:val="000000" w:themeColor="text1"/>
                <w:kern w:val="0"/>
                <w:sz w:val="20"/>
                <w:szCs w:val="20"/>
                <w:lang w:eastAsia="en-US"/>
              </w:rPr>
              <w:t>hdmi</w:t>
            </w:r>
            <w:proofErr w:type="spellEnd"/>
            <w:r w:rsidRPr="00D707AC">
              <w:rPr>
                <w:rFonts w:eastAsiaTheme="minorHAnsi"/>
                <w:b w:val="0"/>
                <w:bCs w:val="0"/>
                <w:color w:val="000000" w:themeColor="text1"/>
                <w:kern w:val="0"/>
                <w:sz w:val="20"/>
                <w:szCs w:val="20"/>
                <w:lang w:eastAsia="en-US"/>
              </w:rPr>
              <w:t xml:space="preserve"> e </w:t>
            </w:r>
            <w:proofErr w:type="spellStart"/>
            <w:proofErr w:type="gramStart"/>
            <w:r w:rsidRPr="00D707AC">
              <w:rPr>
                <w:rFonts w:eastAsiaTheme="minorHAnsi"/>
                <w:b w:val="0"/>
                <w:bCs w:val="0"/>
                <w:color w:val="000000" w:themeColor="text1"/>
                <w:kern w:val="0"/>
                <w:sz w:val="20"/>
                <w:szCs w:val="20"/>
                <w:lang w:eastAsia="en-US"/>
              </w:rPr>
              <w:t>usb</w:t>
            </w:r>
            <w:proofErr w:type="spellEnd"/>
            <w:proofErr w:type="gramEnd"/>
            <w:r w:rsidRPr="00D707AC">
              <w:rPr>
                <w:rFonts w:eastAsiaTheme="minorHAnsi"/>
                <w:b w:val="0"/>
                <w:bCs w:val="0"/>
                <w:color w:val="000000" w:themeColor="text1"/>
                <w:kern w:val="0"/>
                <w:sz w:val="20"/>
                <w:szCs w:val="20"/>
                <w:lang w:eastAsia="en-US"/>
              </w:rPr>
              <w:t>, saídas: não aplicável.</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lang w:val="en-US"/>
              </w:rPr>
            </w:pPr>
            <w:r w:rsidRPr="00AF3DBD">
              <w:rPr>
                <w:rFonts w:ascii="Times New Roman" w:hAnsi="Times New Roman" w:cs="Times New Roman"/>
                <w:sz w:val="20"/>
                <w:szCs w:val="20"/>
                <w:lang w:val="en-US"/>
              </w:rPr>
              <w:t>01</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lang w:val="en-US"/>
              </w:rPr>
            </w:pPr>
            <w:r w:rsidRPr="00AF3DBD">
              <w:rPr>
                <w:rFonts w:ascii="Times New Roman" w:hAnsi="Times New Roman" w:cs="Times New Roman"/>
                <w:sz w:val="20"/>
                <w:szCs w:val="20"/>
                <w:lang w:val="en-US"/>
              </w:rPr>
              <w:t>0</w:t>
            </w:r>
          </w:p>
        </w:tc>
        <w:tc>
          <w:tcPr>
            <w:tcW w:w="48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lang w:val="en-US"/>
              </w:rPr>
            </w:pPr>
            <w:r w:rsidRPr="00AF3DBD">
              <w:rPr>
                <w:rFonts w:ascii="Times New Roman" w:hAnsi="Times New Roman" w:cs="Times New Roman"/>
                <w:sz w:val="20"/>
                <w:szCs w:val="20"/>
                <w:lang w:val="en-US"/>
              </w:rPr>
              <w:t>0</w:t>
            </w:r>
          </w:p>
        </w:tc>
        <w:tc>
          <w:tcPr>
            <w:tcW w:w="546" w:type="pct"/>
            <w:tcBorders>
              <w:top w:val="single" w:sz="4" w:space="0" w:color="auto"/>
              <w:bottom w:val="single" w:sz="4" w:space="0" w:color="auto"/>
              <w:right w:val="single" w:sz="4" w:space="0" w:color="auto"/>
            </w:tcBorders>
            <w:shd w:val="clear" w:color="auto" w:fill="auto"/>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lang w:val="en-US"/>
              </w:rPr>
            </w:pPr>
            <w:r w:rsidRPr="00AF3DBD">
              <w:rPr>
                <w:rFonts w:ascii="Times New Roman" w:hAnsi="Times New Roman" w:cs="Times New Roman"/>
                <w:sz w:val="20"/>
                <w:szCs w:val="20"/>
                <w:lang w:val="en-US"/>
              </w:rPr>
              <w:t>01</w:t>
            </w:r>
          </w:p>
        </w:tc>
      </w:tr>
      <w:tr w:rsidR="00AF3DBD" w:rsidRPr="00AF3DBD" w:rsidTr="00DC3694">
        <w:trPr>
          <w:trHeight w:val="320"/>
          <w:jc w:val="center"/>
        </w:trPr>
        <w:tc>
          <w:tcPr>
            <w:tcW w:w="387" w:type="pct"/>
            <w:vAlign w:val="center"/>
          </w:tcPr>
          <w:p w:rsidR="00AF3DBD" w:rsidRPr="00D707AC" w:rsidRDefault="00AF3DBD"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4</w:t>
            </w:r>
          </w:p>
        </w:tc>
        <w:tc>
          <w:tcPr>
            <w:tcW w:w="325" w:type="pct"/>
            <w:vAlign w:val="center"/>
          </w:tcPr>
          <w:p w:rsidR="00AF3DBD" w:rsidRPr="00D707AC" w:rsidRDefault="00AF3DBD" w:rsidP="00DC3694">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vAlign w:val="center"/>
          </w:tcPr>
          <w:p w:rsidR="00E42B1C" w:rsidRPr="00D707AC" w:rsidRDefault="00AF3DBD" w:rsidP="00E42B1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color w:val="000000" w:themeColor="text1"/>
                <w:sz w:val="20"/>
                <w:szCs w:val="20"/>
              </w:rPr>
              <w:t>FRIGOBAR,</w:t>
            </w:r>
            <w:r w:rsidRPr="00D707AC">
              <w:rPr>
                <w:rFonts w:ascii="Times New Roman" w:hAnsi="Times New Roman" w:cs="Times New Roman"/>
                <w:color w:val="000000" w:themeColor="text1"/>
                <w:sz w:val="20"/>
                <w:szCs w:val="20"/>
              </w:rPr>
              <w:t xml:space="preserve"> cor: branco, capacidade freezer: n/a, capacidade refrigerador: 120l, capacidade total: 120l, tensão: </w:t>
            </w:r>
            <w:proofErr w:type="gramStart"/>
            <w:r w:rsidRPr="00D707AC">
              <w:rPr>
                <w:rFonts w:ascii="Times New Roman" w:hAnsi="Times New Roman" w:cs="Times New Roman"/>
                <w:color w:val="000000" w:themeColor="text1"/>
                <w:sz w:val="20"/>
                <w:szCs w:val="20"/>
              </w:rPr>
              <w:t>110v</w:t>
            </w:r>
            <w:proofErr w:type="gramEnd"/>
            <w:r w:rsidRPr="00D707AC">
              <w:rPr>
                <w:rFonts w:ascii="Times New Roman" w:hAnsi="Times New Roman" w:cs="Times New Roman"/>
                <w:color w:val="000000" w:themeColor="text1"/>
                <w:sz w:val="20"/>
                <w:szCs w:val="20"/>
              </w:rPr>
              <w:t>, dimensão (h x l x p): 862x482x519mm</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02</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01</w:t>
            </w:r>
          </w:p>
        </w:tc>
        <w:tc>
          <w:tcPr>
            <w:tcW w:w="48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01</w:t>
            </w:r>
          </w:p>
        </w:tc>
        <w:tc>
          <w:tcPr>
            <w:tcW w:w="546" w:type="pct"/>
            <w:tcBorders>
              <w:top w:val="single" w:sz="4" w:space="0" w:color="auto"/>
              <w:bottom w:val="single" w:sz="4" w:space="0" w:color="auto"/>
              <w:right w:val="single" w:sz="4" w:space="0" w:color="auto"/>
            </w:tcBorders>
            <w:shd w:val="clear" w:color="auto" w:fill="auto"/>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04</w:t>
            </w:r>
          </w:p>
        </w:tc>
      </w:tr>
      <w:tr w:rsidR="00AF3DBD" w:rsidRPr="00D707AC" w:rsidTr="00DC1C80">
        <w:trPr>
          <w:trHeight w:val="320"/>
          <w:jc w:val="center"/>
        </w:trPr>
        <w:tc>
          <w:tcPr>
            <w:tcW w:w="387" w:type="pct"/>
            <w:vAlign w:val="center"/>
          </w:tcPr>
          <w:p w:rsidR="00AF3DBD" w:rsidRPr="00D707AC" w:rsidRDefault="00AF3DBD"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5</w:t>
            </w:r>
          </w:p>
        </w:tc>
        <w:tc>
          <w:tcPr>
            <w:tcW w:w="325" w:type="pct"/>
            <w:vAlign w:val="center"/>
          </w:tcPr>
          <w:p w:rsidR="00AF3DBD" w:rsidRPr="00D707AC" w:rsidRDefault="00AF3DBD"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E42B1C" w:rsidRPr="00D707AC" w:rsidRDefault="00AF3DBD" w:rsidP="00E42B1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VENTILADOR</w:t>
            </w:r>
            <w:r w:rsidRPr="00D707AC">
              <w:rPr>
                <w:rFonts w:ascii="Times New Roman" w:hAnsi="Times New Roman" w:cs="Times New Roman"/>
                <w:sz w:val="20"/>
                <w:szCs w:val="20"/>
              </w:rPr>
              <w:t xml:space="preserve">, tipo: parede, diâmetro hélice: 60 cm potência: 1/6 </w:t>
            </w:r>
            <w:proofErr w:type="spellStart"/>
            <w:proofErr w:type="gramStart"/>
            <w:r w:rsidRPr="00D707AC">
              <w:rPr>
                <w:rFonts w:ascii="Times New Roman" w:hAnsi="Times New Roman" w:cs="Times New Roman"/>
                <w:sz w:val="20"/>
                <w:szCs w:val="20"/>
              </w:rPr>
              <w:t>hp</w:t>
            </w:r>
            <w:proofErr w:type="spellEnd"/>
            <w:proofErr w:type="gramEnd"/>
            <w:r w:rsidRPr="00D707AC">
              <w:rPr>
                <w:rFonts w:ascii="Times New Roman" w:hAnsi="Times New Roman" w:cs="Times New Roman"/>
                <w:sz w:val="20"/>
                <w:szCs w:val="20"/>
              </w:rPr>
              <w:t xml:space="preserve">, tensão: 127/220v, numero velocidades: 3 velocidades, material carcaça: ferro, numero </w:t>
            </w:r>
            <w:proofErr w:type="spellStart"/>
            <w:r w:rsidRPr="00D707AC">
              <w:rPr>
                <w:rFonts w:ascii="Times New Roman" w:hAnsi="Times New Roman" w:cs="Times New Roman"/>
                <w:sz w:val="20"/>
                <w:szCs w:val="20"/>
              </w:rPr>
              <w:t>pa</w:t>
            </w:r>
            <w:proofErr w:type="spellEnd"/>
            <w:r w:rsidRPr="00D707AC">
              <w:rPr>
                <w:rFonts w:ascii="Times New Roman" w:hAnsi="Times New Roman" w:cs="Times New Roman"/>
                <w:sz w:val="20"/>
                <w:szCs w:val="20"/>
              </w:rPr>
              <w:t>: 3</w:t>
            </w:r>
          </w:p>
        </w:tc>
        <w:tc>
          <w:tcPr>
            <w:tcW w:w="56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21</w:t>
            </w:r>
          </w:p>
        </w:tc>
        <w:tc>
          <w:tcPr>
            <w:tcW w:w="56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65</w:t>
            </w:r>
          </w:p>
        </w:tc>
        <w:tc>
          <w:tcPr>
            <w:tcW w:w="48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sidRPr="00D707AC">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86</w:t>
            </w:r>
          </w:p>
        </w:tc>
      </w:tr>
      <w:tr w:rsidR="00AF3DBD" w:rsidRPr="00D707AC" w:rsidTr="00DC1C80">
        <w:trPr>
          <w:trHeight w:val="320"/>
          <w:jc w:val="center"/>
        </w:trPr>
        <w:tc>
          <w:tcPr>
            <w:tcW w:w="387" w:type="pct"/>
            <w:vAlign w:val="center"/>
          </w:tcPr>
          <w:p w:rsidR="00AF3DBD" w:rsidRPr="00D707AC" w:rsidRDefault="00AF3DBD" w:rsidP="00456AF3">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w:t>
            </w:r>
            <w:r w:rsidR="00456AF3">
              <w:rPr>
                <w:rFonts w:ascii="Times New Roman" w:hAnsi="Times New Roman" w:cs="Times New Roman"/>
                <w:color w:val="000000" w:themeColor="text1"/>
                <w:sz w:val="20"/>
                <w:szCs w:val="20"/>
              </w:rPr>
              <w:t>6</w:t>
            </w:r>
          </w:p>
        </w:tc>
        <w:tc>
          <w:tcPr>
            <w:tcW w:w="325" w:type="pct"/>
            <w:vAlign w:val="center"/>
          </w:tcPr>
          <w:p w:rsidR="00AF3DBD" w:rsidRPr="00D707AC" w:rsidRDefault="00AF3DBD" w:rsidP="00DC3694">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E42B1C" w:rsidRPr="00D707AC" w:rsidRDefault="00AF3DBD" w:rsidP="00E42B1C">
            <w:pPr>
              <w:spacing w:after="0" w:line="240" w:lineRule="auto"/>
              <w:jc w:val="both"/>
              <w:rPr>
                <w:rFonts w:ascii="Times New Roman" w:hAnsi="Times New Roman" w:cs="Times New Roman"/>
                <w:color w:val="000000" w:themeColor="text1"/>
                <w:sz w:val="20"/>
                <w:szCs w:val="20"/>
              </w:rPr>
            </w:pPr>
            <w:r w:rsidRPr="00D707AC">
              <w:rPr>
                <w:rFonts w:ascii="Times New Roman" w:hAnsi="Times New Roman" w:cs="Times New Roman"/>
                <w:b/>
                <w:sz w:val="20"/>
                <w:szCs w:val="20"/>
              </w:rPr>
              <w:t>PROJETOR</w:t>
            </w:r>
            <w:r w:rsidRPr="00D707AC">
              <w:rPr>
                <w:rFonts w:ascii="Times New Roman" w:hAnsi="Times New Roman" w:cs="Times New Roman"/>
                <w:sz w:val="20"/>
                <w:szCs w:val="20"/>
              </w:rPr>
              <w:t xml:space="preserve"> </w:t>
            </w:r>
            <w:r w:rsidRPr="00D707AC">
              <w:rPr>
                <w:rFonts w:ascii="Times New Roman" w:hAnsi="Times New Roman" w:cs="Times New Roman"/>
                <w:b/>
                <w:sz w:val="20"/>
                <w:szCs w:val="20"/>
              </w:rPr>
              <w:t>MULTIMÍDIA</w:t>
            </w:r>
            <w:r w:rsidRPr="00D707AC">
              <w:rPr>
                <w:rFonts w:ascii="Times New Roman" w:hAnsi="Times New Roman" w:cs="Times New Roman"/>
                <w:sz w:val="20"/>
                <w:szCs w:val="20"/>
              </w:rPr>
              <w:t xml:space="preserve">, resolução: 1.600 x 1200 pixels, luminosidade: 3000 </w:t>
            </w:r>
            <w:proofErr w:type="spellStart"/>
            <w:r w:rsidRPr="00D707AC">
              <w:rPr>
                <w:rFonts w:ascii="Times New Roman" w:hAnsi="Times New Roman" w:cs="Times New Roman"/>
                <w:sz w:val="20"/>
                <w:szCs w:val="20"/>
              </w:rPr>
              <w:t>ansi</w:t>
            </w:r>
            <w:proofErr w:type="spellEnd"/>
            <w:r w:rsidRPr="00D707AC">
              <w:rPr>
                <w:rFonts w:ascii="Times New Roman" w:hAnsi="Times New Roman" w:cs="Times New Roman"/>
                <w:sz w:val="20"/>
                <w:szCs w:val="20"/>
              </w:rPr>
              <w:t xml:space="preserve"> lumens, frequência: 50/60 </w:t>
            </w:r>
            <w:proofErr w:type="spellStart"/>
            <w:r w:rsidRPr="00D707AC">
              <w:rPr>
                <w:rFonts w:ascii="Times New Roman" w:hAnsi="Times New Roman" w:cs="Times New Roman"/>
                <w:sz w:val="20"/>
                <w:szCs w:val="20"/>
              </w:rPr>
              <w:t>hz</w:t>
            </w:r>
            <w:proofErr w:type="spellEnd"/>
            <w:r w:rsidRPr="00D707AC">
              <w:rPr>
                <w:rFonts w:ascii="Times New Roman" w:hAnsi="Times New Roman" w:cs="Times New Roman"/>
                <w:sz w:val="20"/>
                <w:szCs w:val="20"/>
              </w:rPr>
              <w:t xml:space="preserve"> ac, método projeção: frontal / traseiro instalado no teto, tensão: 100/240 </w:t>
            </w:r>
            <w:proofErr w:type="spellStart"/>
            <w:r w:rsidRPr="00D707AC">
              <w:rPr>
                <w:rFonts w:ascii="Times New Roman" w:hAnsi="Times New Roman" w:cs="Times New Roman"/>
                <w:sz w:val="20"/>
                <w:szCs w:val="20"/>
              </w:rPr>
              <w:t>vca</w:t>
            </w:r>
            <w:proofErr w:type="spellEnd"/>
            <w:r w:rsidRPr="00D707AC">
              <w:rPr>
                <w:rFonts w:ascii="Times New Roman" w:hAnsi="Times New Roman" w:cs="Times New Roman"/>
                <w:sz w:val="20"/>
                <w:szCs w:val="20"/>
              </w:rPr>
              <w:t>, distancia projeção: 3,0 m, dimensões: 29,7 cm x 23,4 cm x 8,2 cm, modo normal 6000 horas, dimensão 35x25x9,1</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01</w:t>
            </w:r>
          </w:p>
        </w:tc>
        <w:tc>
          <w:tcPr>
            <w:tcW w:w="56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proofErr w:type="gramStart"/>
            <w:r w:rsidRPr="00AF3DBD">
              <w:rPr>
                <w:rFonts w:ascii="Times New Roman" w:hAnsi="Times New Roman" w:cs="Times New Roman"/>
                <w:sz w:val="20"/>
                <w:szCs w:val="20"/>
              </w:rPr>
              <w:t>0</w:t>
            </w:r>
            <w:proofErr w:type="gramEnd"/>
          </w:p>
        </w:tc>
        <w:tc>
          <w:tcPr>
            <w:tcW w:w="489" w:type="pct"/>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proofErr w:type="gramStart"/>
            <w:r w:rsidRPr="00AF3DBD">
              <w:rPr>
                <w:rFonts w:ascii="Times New Roman" w:hAnsi="Times New Roman" w:cs="Times New Roman"/>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F3DBD" w:rsidRPr="00AF3DBD" w:rsidRDefault="00AF3DBD" w:rsidP="00DC3694">
            <w:pPr>
              <w:widowControl w:val="0"/>
              <w:suppressAutoHyphens/>
              <w:spacing w:after="0" w:line="240" w:lineRule="auto"/>
              <w:jc w:val="center"/>
              <w:rPr>
                <w:rFonts w:ascii="Times New Roman" w:hAnsi="Times New Roman" w:cs="Times New Roman"/>
                <w:sz w:val="20"/>
                <w:szCs w:val="20"/>
              </w:rPr>
            </w:pPr>
            <w:r w:rsidRPr="00AF3DBD">
              <w:rPr>
                <w:rFonts w:ascii="Times New Roman" w:hAnsi="Times New Roman" w:cs="Times New Roman"/>
                <w:sz w:val="20"/>
                <w:szCs w:val="20"/>
              </w:rPr>
              <w:t>01</w:t>
            </w:r>
          </w:p>
        </w:tc>
      </w:tr>
      <w:tr w:rsidR="00AF3DBD" w:rsidRPr="00D707AC" w:rsidTr="00DC1C80">
        <w:trPr>
          <w:trHeight w:val="320"/>
          <w:jc w:val="center"/>
        </w:trPr>
        <w:tc>
          <w:tcPr>
            <w:tcW w:w="387"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27</w:t>
            </w:r>
          </w:p>
        </w:tc>
        <w:tc>
          <w:tcPr>
            <w:tcW w:w="325" w:type="pct"/>
            <w:vAlign w:val="center"/>
          </w:tcPr>
          <w:p w:rsidR="00AF3DBD" w:rsidRPr="00D707AC" w:rsidRDefault="00AF3DBD" w:rsidP="00D707AC">
            <w:pPr>
              <w:widowControl w:val="0"/>
              <w:suppressAutoHyphens/>
              <w:spacing w:after="0" w:line="240" w:lineRule="auto"/>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t>UN</w:t>
            </w:r>
          </w:p>
        </w:tc>
        <w:tc>
          <w:tcPr>
            <w:tcW w:w="2115" w:type="pct"/>
            <w:shd w:val="clear" w:color="auto" w:fill="auto"/>
            <w:vAlign w:val="center"/>
          </w:tcPr>
          <w:p w:rsidR="00AF3DBD" w:rsidRPr="00D707AC" w:rsidRDefault="00AF3DBD" w:rsidP="00D707AC">
            <w:pPr>
              <w:spacing w:after="0" w:line="240" w:lineRule="auto"/>
              <w:jc w:val="both"/>
              <w:rPr>
                <w:rFonts w:ascii="Times New Roman" w:hAnsi="Times New Roman" w:cs="Times New Roman"/>
                <w:b/>
                <w:sz w:val="20"/>
                <w:szCs w:val="20"/>
              </w:rPr>
            </w:pPr>
            <w:r w:rsidRPr="00D707AC">
              <w:rPr>
                <w:rFonts w:ascii="Times New Roman" w:hAnsi="Times New Roman" w:cs="Times New Roman"/>
                <w:b/>
                <w:sz w:val="20"/>
                <w:szCs w:val="20"/>
              </w:rPr>
              <w:t xml:space="preserve">ROCADEIRA </w:t>
            </w:r>
            <w:r w:rsidRPr="00D707AC">
              <w:rPr>
                <w:rFonts w:ascii="Times New Roman" w:hAnsi="Times New Roman" w:cs="Times New Roman"/>
                <w:sz w:val="20"/>
                <w:szCs w:val="20"/>
              </w:rPr>
              <w:t xml:space="preserve">portátil, combustível, combustível: gasolina, tipo motor: </w:t>
            </w:r>
            <w:proofErr w:type="gramStart"/>
            <w:r w:rsidRPr="00D707AC">
              <w:rPr>
                <w:rFonts w:ascii="Times New Roman" w:hAnsi="Times New Roman" w:cs="Times New Roman"/>
                <w:sz w:val="20"/>
                <w:szCs w:val="20"/>
              </w:rPr>
              <w:t>4</w:t>
            </w:r>
            <w:proofErr w:type="gramEnd"/>
            <w:r w:rsidRPr="00D707AC">
              <w:rPr>
                <w:rFonts w:ascii="Times New Roman" w:hAnsi="Times New Roman" w:cs="Times New Roman"/>
                <w:sz w:val="20"/>
                <w:szCs w:val="20"/>
              </w:rPr>
              <w:t xml:space="preserve"> tempos </w:t>
            </w:r>
            <w:proofErr w:type="spellStart"/>
            <w:r w:rsidRPr="00D707AC">
              <w:rPr>
                <w:rFonts w:ascii="Times New Roman" w:hAnsi="Times New Roman" w:cs="Times New Roman"/>
                <w:sz w:val="20"/>
                <w:szCs w:val="20"/>
              </w:rPr>
              <w:t>ohc</w:t>
            </w:r>
            <w:proofErr w:type="spellEnd"/>
            <w:r w:rsidRPr="00D707AC">
              <w:rPr>
                <w:rFonts w:ascii="Times New Roman" w:hAnsi="Times New Roman" w:cs="Times New Roman"/>
                <w:sz w:val="20"/>
                <w:szCs w:val="20"/>
              </w:rPr>
              <w:t xml:space="preserve"> monocilíndrico, cilindrada: 35,8, potencia: 1,6, rotação máxima: 7000 rpm, capacidade tanque: 0,63, tipo ignição: magneto transitório, sistema corte: 2 facas aço, partida: manual retrátil, largura corte: </w:t>
            </w:r>
            <w:r w:rsidRPr="00D707AC">
              <w:rPr>
                <w:rFonts w:ascii="Times New Roman" w:hAnsi="Times New Roman" w:cs="Times New Roman"/>
                <w:sz w:val="20"/>
                <w:szCs w:val="20"/>
              </w:rPr>
              <w:lastRenderedPageBreak/>
              <w:t>n/d, acessórios: guidão tipo loop</w:t>
            </w:r>
          </w:p>
        </w:tc>
        <w:tc>
          <w:tcPr>
            <w:tcW w:w="56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sidRPr="00D707AC">
              <w:rPr>
                <w:rFonts w:ascii="Times New Roman" w:hAnsi="Times New Roman" w:cs="Times New Roman"/>
                <w:color w:val="000000" w:themeColor="text1"/>
                <w:sz w:val="20"/>
                <w:szCs w:val="20"/>
              </w:rPr>
              <w:lastRenderedPageBreak/>
              <w:t>02</w:t>
            </w:r>
          </w:p>
        </w:tc>
        <w:tc>
          <w:tcPr>
            <w:tcW w:w="56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0</w:t>
            </w:r>
            <w:proofErr w:type="gramEnd"/>
          </w:p>
        </w:tc>
        <w:tc>
          <w:tcPr>
            <w:tcW w:w="489" w:type="pct"/>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0</w:t>
            </w:r>
            <w:proofErr w:type="gramEnd"/>
          </w:p>
        </w:tc>
        <w:tc>
          <w:tcPr>
            <w:tcW w:w="546" w:type="pct"/>
            <w:tcBorders>
              <w:top w:val="single" w:sz="4" w:space="0" w:color="auto"/>
              <w:bottom w:val="single" w:sz="4" w:space="0" w:color="auto"/>
              <w:right w:val="single" w:sz="4" w:space="0" w:color="auto"/>
            </w:tcBorders>
            <w:shd w:val="clear" w:color="auto" w:fill="auto"/>
            <w:vAlign w:val="center"/>
          </w:tcPr>
          <w:p w:rsidR="00AF3DBD" w:rsidRPr="00D707AC" w:rsidRDefault="00AF3DBD" w:rsidP="00D707AC">
            <w:pPr>
              <w:widowControl w:val="0"/>
              <w:suppressAutoHyphen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w:t>
            </w:r>
          </w:p>
        </w:tc>
      </w:tr>
    </w:tbl>
    <w:p w:rsidR="00825256" w:rsidRDefault="00825256" w:rsidP="00825256">
      <w:pPr>
        <w:pStyle w:val="PargrafodaLista"/>
        <w:widowControl w:val="0"/>
        <w:suppressAutoHyphens/>
        <w:spacing w:after="0" w:line="240" w:lineRule="auto"/>
        <w:ind w:left="0"/>
        <w:jc w:val="both"/>
        <w:rPr>
          <w:rFonts w:ascii="Times New Roman" w:hAnsi="Times New Roman" w:cs="Times New Roman"/>
          <w:b/>
          <w:color w:val="000000" w:themeColor="text1"/>
          <w:sz w:val="24"/>
          <w:szCs w:val="24"/>
        </w:rPr>
      </w:pPr>
    </w:p>
    <w:p w:rsidR="00B36CBC" w:rsidRPr="00D707AC" w:rsidRDefault="00B36CBC" w:rsidP="00D707AC">
      <w:pPr>
        <w:pStyle w:val="PargrafodaLista"/>
        <w:widowControl w:val="0"/>
        <w:numPr>
          <w:ilvl w:val="1"/>
          <w:numId w:val="17"/>
        </w:numPr>
        <w:suppressAutoHyphens/>
        <w:spacing w:after="0" w:line="240" w:lineRule="auto"/>
        <w:ind w:left="0" w:firstLine="0"/>
        <w:jc w:val="both"/>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 xml:space="preserve">Os itens que deverão conter montagem </w:t>
      </w:r>
      <w:r w:rsidR="005B0FCA" w:rsidRPr="00D707AC">
        <w:rPr>
          <w:rFonts w:ascii="Times New Roman" w:hAnsi="Times New Roman" w:cs="Times New Roman"/>
          <w:b/>
          <w:color w:val="000000" w:themeColor="text1"/>
          <w:sz w:val="24"/>
          <w:szCs w:val="24"/>
        </w:rPr>
        <w:t>–</w:t>
      </w:r>
      <w:r w:rsidRPr="00D707AC">
        <w:rPr>
          <w:rFonts w:ascii="Times New Roman" w:hAnsi="Times New Roman" w:cs="Times New Roman"/>
          <w:b/>
          <w:color w:val="000000" w:themeColor="text1"/>
          <w:sz w:val="24"/>
          <w:szCs w:val="24"/>
        </w:rPr>
        <w:t xml:space="preserve"> </w:t>
      </w:r>
      <w:r w:rsidR="005B0FCA" w:rsidRPr="00D707AC">
        <w:rPr>
          <w:rFonts w:ascii="Times New Roman" w:hAnsi="Times New Roman" w:cs="Times New Roman"/>
          <w:b/>
          <w:color w:val="000000" w:themeColor="text1"/>
          <w:sz w:val="24"/>
          <w:szCs w:val="24"/>
        </w:rPr>
        <w:t xml:space="preserve">1,2, </w:t>
      </w:r>
      <w:r w:rsidR="00B15F15" w:rsidRPr="00D707AC">
        <w:rPr>
          <w:rFonts w:ascii="Times New Roman" w:hAnsi="Times New Roman" w:cs="Times New Roman"/>
          <w:b/>
          <w:color w:val="000000" w:themeColor="text1"/>
          <w:sz w:val="24"/>
          <w:szCs w:val="24"/>
        </w:rPr>
        <w:t>3</w:t>
      </w:r>
      <w:r w:rsidR="005B0FCA" w:rsidRPr="00D707AC">
        <w:rPr>
          <w:rFonts w:ascii="Times New Roman" w:hAnsi="Times New Roman" w:cs="Times New Roman"/>
          <w:b/>
          <w:color w:val="000000" w:themeColor="text1"/>
          <w:sz w:val="24"/>
          <w:szCs w:val="24"/>
        </w:rPr>
        <w:t>,</w:t>
      </w:r>
      <w:r w:rsidR="00B15F15" w:rsidRPr="00D707AC">
        <w:rPr>
          <w:rFonts w:ascii="Times New Roman" w:hAnsi="Times New Roman" w:cs="Times New Roman"/>
          <w:b/>
          <w:color w:val="000000" w:themeColor="text1"/>
          <w:sz w:val="24"/>
          <w:szCs w:val="24"/>
        </w:rPr>
        <w:t xml:space="preserve"> 7</w:t>
      </w:r>
      <w:r w:rsidR="005B0FCA" w:rsidRPr="00D707AC">
        <w:rPr>
          <w:rFonts w:ascii="Times New Roman" w:hAnsi="Times New Roman" w:cs="Times New Roman"/>
          <w:b/>
          <w:color w:val="000000" w:themeColor="text1"/>
          <w:sz w:val="24"/>
          <w:szCs w:val="24"/>
        </w:rPr>
        <w:t>,</w:t>
      </w:r>
      <w:r w:rsidR="00B15F15" w:rsidRPr="00D707AC">
        <w:rPr>
          <w:rFonts w:ascii="Times New Roman" w:hAnsi="Times New Roman" w:cs="Times New Roman"/>
          <w:b/>
          <w:color w:val="000000" w:themeColor="text1"/>
          <w:sz w:val="24"/>
          <w:szCs w:val="24"/>
        </w:rPr>
        <w:t xml:space="preserve"> 9</w:t>
      </w:r>
      <w:r w:rsidR="005B0FCA" w:rsidRPr="00D707AC">
        <w:rPr>
          <w:rFonts w:ascii="Times New Roman" w:hAnsi="Times New Roman" w:cs="Times New Roman"/>
          <w:b/>
          <w:color w:val="000000" w:themeColor="text1"/>
          <w:sz w:val="24"/>
          <w:szCs w:val="24"/>
        </w:rPr>
        <w:t>,</w:t>
      </w:r>
      <w:r w:rsidR="00B15F15" w:rsidRPr="00D707AC">
        <w:rPr>
          <w:rFonts w:ascii="Times New Roman" w:hAnsi="Times New Roman" w:cs="Times New Roman"/>
          <w:b/>
          <w:color w:val="000000" w:themeColor="text1"/>
          <w:sz w:val="24"/>
          <w:szCs w:val="24"/>
        </w:rPr>
        <w:t xml:space="preserve"> 11</w:t>
      </w:r>
      <w:r w:rsidR="005B0FCA" w:rsidRPr="00D707AC">
        <w:rPr>
          <w:rFonts w:ascii="Times New Roman" w:hAnsi="Times New Roman" w:cs="Times New Roman"/>
          <w:b/>
          <w:color w:val="000000" w:themeColor="text1"/>
          <w:sz w:val="24"/>
          <w:szCs w:val="24"/>
        </w:rPr>
        <w:t>,</w:t>
      </w:r>
      <w:r w:rsidR="00F06CDB" w:rsidRPr="00D707AC">
        <w:rPr>
          <w:rFonts w:ascii="Times New Roman" w:hAnsi="Times New Roman" w:cs="Times New Roman"/>
          <w:b/>
          <w:color w:val="000000" w:themeColor="text1"/>
          <w:sz w:val="24"/>
          <w:szCs w:val="24"/>
        </w:rPr>
        <w:t xml:space="preserve"> </w:t>
      </w:r>
      <w:r w:rsidR="005B0FCA" w:rsidRPr="00D707AC">
        <w:rPr>
          <w:rFonts w:ascii="Times New Roman" w:hAnsi="Times New Roman" w:cs="Times New Roman"/>
          <w:b/>
          <w:color w:val="000000" w:themeColor="text1"/>
          <w:sz w:val="24"/>
          <w:szCs w:val="24"/>
        </w:rPr>
        <w:t>16,17</w:t>
      </w:r>
      <w:r w:rsidR="00B15F15" w:rsidRPr="00D707AC">
        <w:rPr>
          <w:rFonts w:ascii="Times New Roman" w:hAnsi="Times New Roman" w:cs="Times New Roman"/>
          <w:b/>
          <w:color w:val="000000" w:themeColor="text1"/>
          <w:sz w:val="24"/>
          <w:szCs w:val="24"/>
        </w:rPr>
        <w:t xml:space="preserve"> e </w:t>
      </w:r>
      <w:r w:rsidR="005B0FCA" w:rsidRPr="00D707AC">
        <w:rPr>
          <w:rFonts w:ascii="Times New Roman" w:hAnsi="Times New Roman" w:cs="Times New Roman"/>
          <w:b/>
          <w:color w:val="000000" w:themeColor="text1"/>
          <w:sz w:val="24"/>
          <w:szCs w:val="24"/>
        </w:rPr>
        <w:t>18.</w:t>
      </w:r>
    </w:p>
    <w:p w:rsidR="00F06CDB" w:rsidRPr="00D707AC" w:rsidRDefault="00F06CDB" w:rsidP="00D707AC">
      <w:pPr>
        <w:pStyle w:val="PargrafodaLista"/>
        <w:widowControl w:val="0"/>
        <w:suppressAutoHyphens/>
        <w:spacing w:after="0" w:line="240" w:lineRule="auto"/>
        <w:ind w:left="0"/>
        <w:jc w:val="both"/>
        <w:rPr>
          <w:rFonts w:ascii="Times New Roman" w:hAnsi="Times New Roman" w:cs="Times New Roman"/>
          <w:b/>
          <w:color w:val="000000" w:themeColor="text1"/>
          <w:sz w:val="24"/>
          <w:szCs w:val="24"/>
        </w:rPr>
      </w:pPr>
    </w:p>
    <w:p w:rsidR="00315A68" w:rsidRPr="0083708A" w:rsidRDefault="001341BC" w:rsidP="00D707AC">
      <w:pPr>
        <w:pStyle w:val="PargrafodaLista"/>
        <w:widowControl w:val="0"/>
        <w:numPr>
          <w:ilvl w:val="1"/>
          <w:numId w:val="17"/>
        </w:numPr>
        <w:suppressAutoHyphens/>
        <w:spacing w:after="0" w:line="240" w:lineRule="auto"/>
        <w:ind w:left="0" w:firstLine="0"/>
        <w:jc w:val="both"/>
        <w:rPr>
          <w:rFonts w:ascii="Times New Roman" w:hAnsi="Times New Roman" w:cs="Times New Roman"/>
          <w:color w:val="000000" w:themeColor="text1"/>
          <w:sz w:val="24"/>
          <w:szCs w:val="24"/>
        </w:rPr>
      </w:pPr>
      <w:r w:rsidRPr="0083708A">
        <w:rPr>
          <w:rFonts w:ascii="Times New Roman" w:hAnsi="Times New Roman" w:cs="Times New Roman"/>
          <w:color w:val="000000" w:themeColor="text1"/>
          <w:sz w:val="24"/>
          <w:szCs w:val="24"/>
        </w:rPr>
        <w:t>Para efeito da verificação da conformidade do objeto com as especificações indicadas neste Termo de Referência, o licitante deverá apresentar catálogo ou ficha técnica junto a sua proposta comercial, com vistas a apresentar, de forma clara, as informações do equipamento a ser oferecido, o seu fabricante, o seu modelo e a sua versão.</w:t>
      </w:r>
    </w:p>
    <w:p w:rsidR="00F06CDB" w:rsidRPr="00D707AC" w:rsidRDefault="00F06CDB" w:rsidP="00D707AC">
      <w:pPr>
        <w:pStyle w:val="PargrafodaLista"/>
        <w:spacing w:after="0" w:line="240" w:lineRule="auto"/>
        <w:rPr>
          <w:rFonts w:ascii="Times New Roman" w:hAnsi="Times New Roman" w:cs="Times New Roman"/>
          <w:b/>
          <w:color w:val="000000" w:themeColor="text1"/>
          <w:sz w:val="24"/>
          <w:szCs w:val="24"/>
        </w:rPr>
      </w:pPr>
    </w:p>
    <w:p w:rsidR="00315A68" w:rsidRPr="0083708A" w:rsidRDefault="003C3ECC" w:rsidP="00D707AC">
      <w:pPr>
        <w:pStyle w:val="PargrafodaLista"/>
        <w:widowControl w:val="0"/>
        <w:numPr>
          <w:ilvl w:val="1"/>
          <w:numId w:val="17"/>
        </w:numPr>
        <w:suppressAutoHyphens/>
        <w:spacing w:after="0" w:line="240" w:lineRule="auto"/>
        <w:ind w:left="0" w:firstLine="0"/>
        <w:jc w:val="both"/>
        <w:rPr>
          <w:rFonts w:ascii="Times New Roman" w:hAnsi="Times New Roman" w:cs="Times New Roman"/>
          <w:color w:val="000000" w:themeColor="text1"/>
          <w:sz w:val="24"/>
          <w:szCs w:val="24"/>
        </w:rPr>
      </w:pPr>
      <w:r w:rsidRPr="0083708A">
        <w:rPr>
          <w:rFonts w:ascii="Times New Roman" w:hAnsi="Times New Roman" w:cs="Times New Roman"/>
          <w:color w:val="000000" w:themeColor="text1"/>
          <w:sz w:val="24"/>
          <w:szCs w:val="24"/>
        </w:rPr>
        <w:t xml:space="preserve">Deverá ser apresentado Atestado de Capacidade Técnica, emitido por pessoa jurídica de direito público ou privado, que comprove o fornecimento do mobiliário e a itens que assim seja exigido, em condições similares ou superiores ao objeto, de forma satisfatória. </w:t>
      </w:r>
    </w:p>
    <w:p w:rsidR="003C3ECC" w:rsidRDefault="003C3ECC" w:rsidP="00D707AC">
      <w:pPr>
        <w:pStyle w:val="PargrafodaLista"/>
        <w:spacing w:after="0" w:line="240" w:lineRule="auto"/>
        <w:ind w:left="927"/>
        <w:jc w:val="both"/>
        <w:rPr>
          <w:rFonts w:ascii="Times New Roman" w:hAnsi="Times New Roman" w:cs="Times New Roman"/>
          <w:b/>
          <w:color w:val="000000" w:themeColor="text1"/>
          <w:sz w:val="24"/>
          <w:szCs w:val="24"/>
        </w:rPr>
      </w:pPr>
    </w:p>
    <w:p w:rsidR="00ED263A" w:rsidRPr="00D707AC" w:rsidRDefault="00ED263A" w:rsidP="00D707AC">
      <w:pPr>
        <w:pStyle w:val="PargrafodaLista"/>
        <w:spacing w:after="0" w:line="240" w:lineRule="auto"/>
        <w:ind w:left="927"/>
        <w:jc w:val="both"/>
        <w:rPr>
          <w:rFonts w:ascii="Times New Roman" w:hAnsi="Times New Roman" w:cs="Times New Roman"/>
          <w:b/>
          <w:color w:val="000000" w:themeColor="text1"/>
          <w:sz w:val="24"/>
          <w:szCs w:val="24"/>
        </w:rPr>
      </w:pPr>
    </w:p>
    <w:p w:rsidR="007D0D62" w:rsidRPr="00D707AC" w:rsidRDefault="00ED0506" w:rsidP="00D707AC">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E6E6E6"/>
        <w:tabs>
          <w:tab w:val="clear" w:pos="375"/>
          <w:tab w:val="num" w:pos="284"/>
        </w:tabs>
        <w:spacing w:after="0" w:line="240" w:lineRule="auto"/>
        <w:ind w:left="0" w:firstLine="0"/>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 xml:space="preserve">DA </w:t>
      </w:r>
      <w:r w:rsidR="003C3ECC" w:rsidRPr="00D707AC">
        <w:rPr>
          <w:rFonts w:ascii="Times New Roman" w:hAnsi="Times New Roman" w:cs="Times New Roman"/>
          <w:b/>
          <w:color w:val="000000" w:themeColor="text1"/>
          <w:sz w:val="24"/>
          <w:szCs w:val="24"/>
        </w:rPr>
        <w:t>JUSTIFICATIVA</w:t>
      </w:r>
    </w:p>
    <w:p w:rsidR="001F73F6" w:rsidRPr="00D707AC" w:rsidRDefault="001F73F6" w:rsidP="00D707AC">
      <w:pPr>
        <w:spacing w:after="0" w:line="240" w:lineRule="auto"/>
        <w:ind w:left="284"/>
        <w:jc w:val="both"/>
        <w:rPr>
          <w:rFonts w:ascii="Times New Roman" w:hAnsi="Times New Roman" w:cs="Times New Roman"/>
          <w:color w:val="000000" w:themeColor="text1"/>
          <w:sz w:val="24"/>
          <w:szCs w:val="24"/>
        </w:rPr>
      </w:pPr>
    </w:p>
    <w:p w:rsidR="00620705" w:rsidRPr="00D707AC" w:rsidRDefault="00620705"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A aquisição dos bens acima elencados atenderá à</w:t>
      </w:r>
      <w:r w:rsidR="00243AB0" w:rsidRPr="00D707AC">
        <w:rPr>
          <w:rFonts w:ascii="Times New Roman" w:hAnsi="Times New Roman" w:cs="Times New Roman"/>
          <w:color w:val="000000" w:themeColor="text1"/>
          <w:sz w:val="24"/>
          <w:szCs w:val="24"/>
        </w:rPr>
        <w:t xml:space="preserve"> necessidade</w:t>
      </w:r>
      <w:r w:rsidRPr="00D707AC">
        <w:rPr>
          <w:rFonts w:ascii="Times New Roman" w:hAnsi="Times New Roman" w:cs="Times New Roman"/>
          <w:color w:val="000000" w:themeColor="text1"/>
          <w:sz w:val="24"/>
          <w:szCs w:val="24"/>
        </w:rPr>
        <w:t xml:space="preserve"> da</w:t>
      </w:r>
      <w:r w:rsidR="00FB1E87" w:rsidRPr="00D707AC">
        <w:rPr>
          <w:rFonts w:ascii="Times New Roman" w:hAnsi="Times New Roman" w:cs="Times New Roman"/>
          <w:color w:val="000000" w:themeColor="text1"/>
          <w:sz w:val="24"/>
          <w:szCs w:val="24"/>
        </w:rPr>
        <w:t>s</w:t>
      </w:r>
      <w:r w:rsidRPr="00D707AC">
        <w:rPr>
          <w:rFonts w:ascii="Times New Roman" w:hAnsi="Times New Roman" w:cs="Times New Roman"/>
          <w:color w:val="000000" w:themeColor="text1"/>
          <w:sz w:val="24"/>
          <w:szCs w:val="24"/>
        </w:rPr>
        <w:t xml:space="preserve"> unidade</w:t>
      </w:r>
      <w:r w:rsidR="00FB1E87" w:rsidRPr="00D707AC">
        <w:rPr>
          <w:rFonts w:ascii="Times New Roman" w:hAnsi="Times New Roman" w:cs="Times New Roman"/>
          <w:color w:val="000000" w:themeColor="text1"/>
          <w:sz w:val="24"/>
          <w:szCs w:val="24"/>
        </w:rPr>
        <w:t>s</w:t>
      </w:r>
      <w:r w:rsidRPr="00D707AC">
        <w:rPr>
          <w:rFonts w:ascii="Times New Roman" w:hAnsi="Times New Roman" w:cs="Times New Roman"/>
          <w:color w:val="000000" w:themeColor="text1"/>
          <w:sz w:val="24"/>
          <w:szCs w:val="24"/>
        </w:rPr>
        <w:t xml:space="preserve"> de acolhimento da Fundação Leão XIII, identificada como CRS </w:t>
      </w:r>
      <w:r w:rsidR="00FB1E87" w:rsidRPr="00D707AC">
        <w:rPr>
          <w:rFonts w:ascii="Times New Roman" w:hAnsi="Times New Roman" w:cs="Times New Roman"/>
          <w:color w:val="000000" w:themeColor="text1"/>
          <w:sz w:val="24"/>
          <w:szCs w:val="24"/>
        </w:rPr>
        <w:t>Campo Grande, CRS Itaipu, Vila Sepetiba</w:t>
      </w:r>
      <w:r w:rsidRPr="00D707AC">
        <w:rPr>
          <w:rFonts w:ascii="Times New Roman" w:hAnsi="Times New Roman" w:cs="Times New Roman"/>
          <w:color w:val="000000" w:themeColor="text1"/>
          <w:sz w:val="24"/>
          <w:szCs w:val="24"/>
        </w:rPr>
        <w:t xml:space="preserve">. </w:t>
      </w:r>
      <w:r w:rsidR="004E3708" w:rsidRPr="00D707AC">
        <w:rPr>
          <w:rFonts w:ascii="Times New Roman" w:hAnsi="Times New Roman" w:cs="Times New Roman"/>
          <w:color w:val="000000" w:themeColor="text1"/>
          <w:sz w:val="24"/>
          <w:szCs w:val="24"/>
        </w:rPr>
        <w:t>Por conta</w:t>
      </w:r>
      <w:r w:rsidRPr="00D707AC">
        <w:rPr>
          <w:rFonts w:ascii="Times New Roman" w:hAnsi="Times New Roman" w:cs="Times New Roman"/>
          <w:color w:val="000000" w:themeColor="text1"/>
          <w:sz w:val="24"/>
          <w:szCs w:val="24"/>
        </w:rPr>
        <w:t xml:space="preserve"> </w:t>
      </w:r>
      <w:r w:rsidR="004E3708" w:rsidRPr="00D707AC">
        <w:rPr>
          <w:rFonts w:ascii="Times New Roman" w:hAnsi="Times New Roman" w:cs="Times New Roman"/>
          <w:color w:val="000000" w:themeColor="text1"/>
          <w:sz w:val="24"/>
          <w:szCs w:val="24"/>
        </w:rPr>
        <w:t>d</w:t>
      </w:r>
      <w:r w:rsidRPr="00D707AC">
        <w:rPr>
          <w:rFonts w:ascii="Times New Roman" w:hAnsi="Times New Roman" w:cs="Times New Roman"/>
          <w:color w:val="000000" w:themeColor="text1"/>
          <w:sz w:val="24"/>
          <w:szCs w:val="24"/>
        </w:rPr>
        <w:t>o tempo de uso e desgaste por corrosão e deterioração do mobiliário</w:t>
      </w:r>
      <w:r w:rsidR="00812F3C" w:rsidRPr="00D707AC">
        <w:rPr>
          <w:rFonts w:ascii="Times New Roman" w:hAnsi="Times New Roman" w:cs="Times New Roman"/>
          <w:color w:val="000000" w:themeColor="text1"/>
          <w:sz w:val="24"/>
          <w:szCs w:val="24"/>
        </w:rPr>
        <w:t>,</w:t>
      </w:r>
      <w:r w:rsidRPr="00D707AC">
        <w:rPr>
          <w:rFonts w:ascii="Times New Roman" w:hAnsi="Times New Roman" w:cs="Times New Roman"/>
          <w:color w:val="000000" w:themeColor="text1"/>
          <w:sz w:val="24"/>
          <w:szCs w:val="24"/>
        </w:rPr>
        <w:t xml:space="preserve"> é </w:t>
      </w:r>
      <w:r w:rsidR="00A859CA" w:rsidRPr="00D707AC">
        <w:rPr>
          <w:rFonts w:ascii="Times New Roman" w:hAnsi="Times New Roman" w:cs="Times New Roman"/>
          <w:color w:val="000000" w:themeColor="text1"/>
          <w:sz w:val="24"/>
          <w:szCs w:val="24"/>
        </w:rPr>
        <w:t>necessário</w:t>
      </w:r>
      <w:r w:rsidRPr="00D707AC">
        <w:rPr>
          <w:rFonts w:ascii="Times New Roman" w:hAnsi="Times New Roman" w:cs="Times New Roman"/>
          <w:color w:val="000000" w:themeColor="text1"/>
          <w:sz w:val="24"/>
          <w:szCs w:val="24"/>
        </w:rPr>
        <w:t xml:space="preserve"> que haja a substituição para atender</w:t>
      </w:r>
      <w:r w:rsidR="00A859CA" w:rsidRPr="00D707AC">
        <w:rPr>
          <w:rFonts w:ascii="Times New Roman" w:hAnsi="Times New Roman" w:cs="Times New Roman"/>
          <w:color w:val="000000" w:themeColor="text1"/>
          <w:sz w:val="24"/>
          <w:szCs w:val="24"/>
        </w:rPr>
        <w:t xml:space="preserve"> de forma adequada aos trabalhadores que estão lotados nas unidades, organizar os centros de convivência de forma confortável e adequada para o acolhimento dos idosos. </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816B72" w:rsidRPr="00D707AC" w:rsidRDefault="00A859CA"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Considerando o</w:t>
      </w:r>
      <w:r w:rsidR="00E87A39" w:rsidRPr="00D707AC">
        <w:rPr>
          <w:rFonts w:ascii="Times New Roman" w:hAnsi="Times New Roman" w:cs="Times New Roman"/>
          <w:color w:val="000000" w:themeColor="text1"/>
          <w:sz w:val="24"/>
          <w:szCs w:val="24"/>
        </w:rPr>
        <w:t xml:space="preserve"> processo </w:t>
      </w:r>
      <w:r w:rsidRPr="00D707AC">
        <w:rPr>
          <w:rFonts w:ascii="Times New Roman" w:hAnsi="Times New Roman" w:cs="Times New Roman"/>
          <w:color w:val="000000" w:themeColor="text1"/>
          <w:sz w:val="24"/>
          <w:szCs w:val="24"/>
        </w:rPr>
        <w:t>d</w:t>
      </w:r>
      <w:r w:rsidR="00E87A39" w:rsidRPr="00D707AC">
        <w:rPr>
          <w:rFonts w:ascii="Times New Roman" w:hAnsi="Times New Roman" w:cs="Times New Roman"/>
          <w:color w:val="000000" w:themeColor="text1"/>
          <w:sz w:val="24"/>
          <w:szCs w:val="24"/>
        </w:rPr>
        <w:t>o TAC</w:t>
      </w:r>
      <w:r w:rsidRPr="00D707AC">
        <w:rPr>
          <w:rFonts w:ascii="Times New Roman" w:hAnsi="Times New Roman" w:cs="Times New Roman"/>
          <w:color w:val="000000" w:themeColor="text1"/>
          <w:sz w:val="24"/>
          <w:szCs w:val="24"/>
        </w:rPr>
        <w:t xml:space="preserve"> N°</w:t>
      </w:r>
      <w:r w:rsidR="00DB006D" w:rsidRPr="00D707AC">
        <w:rPr>
          <w:rFonts w:ascii="Times New Roman" w:hAnsi="Times New Roman" w:cs="Times New Roman"/>
          <w:color w:val="000000" w:themeColor="text1"/>
          <w:sz w:val="24"/>
          <w:szCs w:val="24"/>
        </w:rPr>
        <w:t xml:space="preserve"> 0014242-60.2017.8.19.0002 </w:t>
      </w:r>
      <w:r w:rsidR="00A73C4B" w:rsidRPr="00D707AC">
        <w:rPr>
          <w:rFonts w:ascii="Times New Roman" w:hAnsi="Times New Roman" w:cs="Times New Roman"/>
          <w:color w:val="000000" w:themeColor="text1"/>
          <w:sz w:val="24"/>
          <w:szCs w:val="24"/>
        </w:rPr>
        <w:t>(</w:t>
      </w:r>
      <w:r w:rsidR="00DB006D" w:rsidRPr="00D707AC">
        <w:rPr>
          <w:rFonts w:ascii="Times New Roman" w:hAnsi="Times New Roman" w:cs="Times New Roman"/>
          <w:color w:val="000000" w:themeColor="text1"/>
          <w:sz w:val="24"/>
          <w:szCs w:val="24"/>
        </w:rPr>
        <w:t>Itaipu</w:t>
      </w:r>
      <w:r w:rsidR="00E87A39" w:rsidRPr="00D707AC">
        <w:rPr>
          <w:rFonts w:ascii="Times New Roman" w:hAnsi="Times New Roman" w:cs="Times New Roman"/>
          <w:color w:val="000000" w:themeColor="text1"/>
          <w:sz w:val="24"/>
          <w:szCs w:val="24"/>
        </w:rPr>
        <w:t>)</w:t>
      </w:r>
      <w:r w:rsidR="00FB1E87" w:rsidRPr="00D707AC">
        <w:rPr>
          <w:rFonts w:ascii="Times New Roman" w:hAnsi="Times New Roman" w:cs="Times New Roman"/>
          <w:color w:val="000000" w:themeColor="text1"/>
          <w:sz w:val="24"/>
          <w:szCs w:val="24"/>
        </w:rPr>
        <w:t xml:space="preserve"> e TAC Nº 2018.01140898 (Sepetiba/Campo Grande), se faz necessário </w:t>
      </w:r>
      <w:r w:rsidR="00556E58" w:rsidRPr="00D707AC">
        <w:rPr>
          <w:rFonts w:ascii="Times New Roman" w:hAnsi="Times New Roman" w:cs="Times New Roman"/>
          <w:color w:val="000000" w:themeColor="text1"/>
          <w:sz w:val="24"/>
          <w:szCs w:val="24"/>
        </w:rPr>
        <w:t>fornecer os equipamentos necessários ao funcionamento dos diversos setores da unidade, incluindo área administrativa e Centro de convivência</w:t>
      </w:r>
      <w:r w:rsidR="004E3708" w:rsidRPr="00D707AC">
        <w:rPr>
          <w:rFonts w:ascii="Times New Roman" w:hAnsi="Times New Roman" w:cs="Times New Roman"/>
          <w:color w:val="000000" w:themeColor="text1"/>
          <w:sz w:val="24"/>
          <w:szCs w:val="24"/>
        </w:rPr>
        <w:t>.</w:t>
      </w:r>
      <w:r w:rsidR="00816B72" w:rsidRPr="00D707AC">
        <w:rPr>
          <w:rFonts w:ascii="Times New Roman" w:hAnsi="Times New Roman" w:cs="Times New Roman"/>
          <w:color w:val="000000" w:themeColor="text1"/>
          <w:sz w:val="24"/>
          <w:szCs w:val="24"/>
        </w:rPr>
        <w:t xml:space="preserve"> </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4E3708" w:rsidRPr="00D707AC" w:rsidRDefault="004E3708" w:rsidP="00D707AC">
      <w:pPr>
        <w:numPr>
          <w:ilvl w:val="1"/>
          <w:numId w:val="3"/>
        </w:numPr>
        <w:tabs>
          <w:tab w:val="clear" w:pos="720"/>
          <w:tab w:val="num" w:pos="709"/>
        </w:tabs>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Proporcionar o conforto necessário e o tratamento humanitário, que compõe a atividade técnica e administrativa na unidade. </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191575" w:rsidRPr="00D707AC" w:rsidRDefault="00191575"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A opção de compor os mobiliários com moveis coloridos teve como motivação a natureza não hospitalar de nosso serviço, garantindo uma ambiência nos espaços de acolhimento.  A ambiência é um fator importante para o processo de acolhimento e de cuidado.  Estar em um espaço planejado, organizado e bem estruturado deve ser garantido nas unidades.</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4E3708" w:rsidRPr="00D707AC" w:rsidRDefault="004E3708" w:rsidP="00D707AC">
      <w:pPr>
        <w:numPr>
          <w:ilvl w:val="1"/>
          <w:numId w:val="3"/>
        </w:numPr>
        <w:tabs>
          <w:tab w:val="clear" w:pos="720"/>
          <w:tab w:val="num" w:pos="709"/>
        </w:tabs>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Considerando a soma dos fatores acima, se torna imprescindível atender as necessidades de aquisição de mobiliário e bens de decoração, para melhor estrutura</w:t>
      </w:r>
      <w:r w:rsidR="006B755E" w:rsidRPr="00D707AC">
        <w:rPr>
          <w:rFonts w:ascii="Times New Roman" w:hAnsi="Times New Roman" w:cs="Times New Roman"/>
          <w:color w:val="000000" w:themeColor="text1"/>
          <w:sz w:val="24"/>
          <w:szCs w:val="24"/>
        </w:rPr>
        <w:t xml:space="preserve"> </w:t>
      </w:r>
      <w:r w:rsidRPr="00D707AC">
        <w:rPr>
          <w:rFonts w:ascii="Times New Roman" w:hAnsi="Times New Roman" w:cs="Times New Roman"/>
          <w:color w:val="000000" w:themeColor="text1"/>
          <w:sz w:val="24"/>
          <w:szCs w:val="24"/>
        </w:rPr>
        <w:t xml:space="preserve">e </w:t>
      </w:r>
      <w:r w:rsidRPr="00D707AC">
        <w:rPr>
          <w:rFonts w:ascii="Times New Roman" w:hAnsi="Times New Roman" w:cs="Times New Roman"/>
          <w:color w:val="000000" w:themeColor="text1"/>
          <w:sz w:val="24"/>
          <w:szCs w:val="24"/>
        </w:rPr>
        <w:lastRenderedPageBreak/>
        <w:t>adequação, na</w:t>
      </w:r>
      <w:r w:rsidR="006B755E" w:rsidRPr="00D707AC">
        <w:rPr>
          <w:rFonts w:ascii="Times New Roman" w:hAnsi="Times New Roman" w:cs="Times New Roman"/>
          <w:color w:val="000000" w:themeColor="text1"/>
          <w:sz w:val="24"/>
          <w:szCs w:val="24"/>
        </w:rPr>
        <w:t>s</w:t>
      </w:r>
      <w:r w:rsidRPr="00D707AC">
        <w:rPr>
          <w:rFonts w:ascii="Times New Roman" w:hAnsi="Times New Roman" w:cs="Times New Roman"/>
          <w:color w:val="000000" w:themeColor="text1"/>
          <w:sz w:val="24"/>
          <w:szCs w:val="24"/>
        </w:rPr>
        <w:t xml:space="preserve"> unidades de acolhimento institucional, promovendo bens estar aos acolhidos e proporcionando melhor desempenho profissional. </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6B755E" w:rsidRPr="00D707AC" w:rsidRDefault="006B755E"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Considerando as questões ambientais do local e a necessidade de garantir o controle de possíveis vetores como percevejos, tanto os armários devem ser de aço, como as camas devem s</w:t>
      </w:r>
      <w:r w:rsidR="00F06CDB" w:rsidRPr="00D707AC">
        <w:rPr>
          <w:rFonts w:ascii="Times New Roman" w:hAnsi="Times New Roman" w:cs="Times New Roman"/>
          <w:color w:val="000000" w:themeColor="text1"/>
          <w:sz w:val="24"/>
          <w:szCs w:val="24"/>
        </w:rPr>
        <w:t>er em ferro</w:t>
      </w:r>
      <w:r w:rsidR="0083727E">
        <w:rPr>
          <w:rFonts w:ascii="Times New Roman" w:hAnsi="Times New Roman" w:cs="Times New Roman"/>
          <w:color w:val="000000" w:themeColor="text1"/>
          <w:sz w:val="24"/>
          <w:szCs w:val="24"/>
        </w:rPr>
        <w:t>.</w:t>
      </w:r>
    </w:p>
    <w:p w:rsidR="006B755E" w:rsidRPr="00D707AC" w:rsidRDefault="006B755E"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Todos os usuários devem acomodar seus pertences pessoais de modo individualizado, neste sentido, a aquisição dos armários passa a ser uma importante orientação para um processo de autonomia desses usuários.</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6B755E" w:rsidRPr="00D707AC" w:rsidRDefault="006B755E"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As camas utilizadas atualmente necessitam de reparos imediatos e não estão adequadas, assim sendo, considera-se imprescindível a aquisição de novas camas do tipo de ferro para acomodação e conforto nos momentos de descanso e repouso dos idosos.</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276FDB" w:rsidRPr="00D707AC" w:rsidRDefault="004E3708" w:rsidP="00D707AC">
      <w:pPr>
        <w:numPr>
          <w:ilvl w:val="1"/>
          <w:numId w:val="3"/>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Considerando ainda a aquisição de equipamentos, de forma a viabilizar as atividades assistenciais necessárias ao atendimento dos cidadãos em situação de vulnerabilidade que precisam do serviço.</w:t>
      </w:r>
    </w:p>
    <w:p w:rsidR="00F06CDB" w:rsidRDefault="00F06CDB" w:rsidP="00D707AC">
      <w:pPr>
        <w:pStyle w:val="PargrafodaLista"/>
        <w:spacing w:after="0" w:line="240" w:lineRule="auto"/>
        <w:rPr>
          <w:rFonts w:ascii="Times New Roman" w:hAnsi="Times New Roman" w:cs="Times New Roman"/>
          <w:color w:val="000000" w:themeColor="text1"/>
          <w:sz w:val="24"/>
          <w:szCs w:val="24"/>
        </w:rPr>
      </w:pPr>
    </w:p>
    <w:p w:rsidR="00ED263A" w:rsidRPr="00D707AC" w:rsidRDefault="00ED263A" w:rsidP="00D707AC">
      <w:pPr>
        <w:pStyle w:val="PargrafodaLista"/>
        <w:spacing w:after="0" w:line="240" w:lineRule="auto"/>
        <w:rPr>
          <w:rFonts w:ascii="Times New Roman" w:hAnsi="Times New Roman" w:cs="Times New Roman"/>
          <w:color w:val="000000" w:themeColor="text1"/>
          <w:sz w:val="24"/>
          <w:szCs w:val="24"/>
        </w:rPr>
      </w:pPr>
    </w:p>
    <w:p w:rsidR="00276FDB" w:rsidRPr="00D707AC" w:rsidRDefault="00E24E87" w:rsidP="00D707AC">
      <w:pPr>
        <w:pStyle w:val="PargrafodaLista"/>
        <w:numPr>
          <w:ilvl w:val="0"/>
          <w:numId w:val="3"/>
        </w:num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 xml:space="preserve">DAS </w:t>
      </w:r>
      <w:r w:rsidR="00276FDB" w:rsidRPr="00D707AC">
        <w:rPr>
          <w:rFonts w:ascii="Times New Roman" w:hAnsi="Times New Roman" w:cs="Times New Roman"/>
          <w:b/>
          <w:color w:val="000000" w:themeColor="text1"/>
          <w:sz w:val="24"/>
          <w:szCs w:val="24"/>
        </w:rPr>
        <w:t>CONDIÇÕES DO FORNECIMENTO E DA MONTAGEM</w:t>
      </w:r>
    </w:p>
    <w:p w:rsidR="00276FDB" w:rsidRPr="00D707AC" w:rsidRDefault="00276FDB" w:rsidP="00D707AC">
      <w:pPr>
        <w:spacing w:after="0" w:line="240" w:lineRule="auto"/>
        <w:ind w:left="284"/>
        <w:jc w:val="both"/>
        <w:rPr>
          <w:rFonts w:ascii="Times New Roman" w:hAnsi="Times New Roman" w:cs="Times New Roman"/>
          <w:color w:val="000000" w:themeColor="text1"/>
          <w:sz w:val="24"/>
          <w:szCs w:val="24"/>
        </w:rPr>
      </w:pPr>
    </w:p>
    <w:p w:rsidR="00862963" w:rsidRPr="00D707AC" w:rsidRDefault="00862963" w:rsidP="00D707AC">
      <w:pPr>
        <w:numPr>
          <w:ilvl w:val="1"/>
          <w:numId w:val="3"/>
        </w:numPr>
        <w:tabs>
          <w:tab w:val="clear" w:pos="720"/>
          <w:tab w:val="num" w:pos="709"/>
        </w:tabs>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O objeto do presente Termo de Referência deverá ser entregue pela CONTRATADA em até </w:t>
      </w:r>
      <w:r w:rsidR="00C43290">
        <w:rPr>
          <w:rFonts w:ascii="Times New Roman" w:hAnsi="Times New Roman" w:cs="Times New Roman"/>
          <w:color w:val="000000" w:themeColor="text1"/>
          <w:sz w:val="24"/>
          <w:szCs w:val="24"/>
        </w:rPr>
        <w:t>2</w:t>
      </w:r>
      <w:r w:rsidRPr="00D707AC">
        <w:rPr>
          <w:rFonts w:ascii="Times New Roman" w:hAnsi="Times New Roman" w:cs="Times New Roman"/>
          <w:color w:val="000000" w:themeColor="text1"/>
          <w:sz w:val="24"/>
          <w:szCs w:val="24"/>
        </w:rPr>
        <w:t>0 (</w:t>
      </w:r>
      <w:r w:rsidR="00C43290">
        <w:rPr>
          <w:rFonts w:ascii="Times New Roman" w:hAnsi="Times New Roman" w:cs="Times New Roman"/>
          <w:color w:val="000000" w:themeColor="text1"/>
          <w:sz w:val="24"/>
          <w:szCs w:val="24"/>
        </w:rPr>
        <w:t>vinte</w:t>
      </w:r>
      <w:r w:rsidRPr="00D707AC">
        <w:rPr>
          <w:rFonts w:ascii="Times New Roman" w:hAnsi="Times New Roman" w:cs="Times New Roman"/>
          <w:color w:val="000000" w:themeColor="text1"/>
          <w:sz w:val="24"/>
          <w:szCs w:val="24"/>
        </w:rPr>
        <w:t>) dias corridos após confirmação de recebimento pela CONTRATADA da Autorização de Fornecimento em conjunto com o Empenho, ambos emitidos pela FLXIII.</w:t>
      </w:r>
      <w:r w:rsidRPr="00D707AC">
        <w:rPr>
          <w:rFonts w:ascii="Times New Roman" w:hAnsi="Times New Roman" w:cs="Times New Roman"/>
          <w:i/>
          <w:iCs/>
          <w:color w:val="000000" w:themeColor="text1"/>
          <w:sz w:val="24"/>
          <w:szCs w:val="24"/>
          <w:shd w:val="clear" w:color="auto" w:fill="B3B3B3"/>
        </w:rPr>
        <w:t xml:space="preserve">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numPr>
          <w:ilvl w:val="1"/>
          <w:numId w:val="3"/>
        </w:numPr>
        <w:tabs>
          <w:tab w:val="clear" w:pos="720"/>
          <w:tab w:val="num" w:pos="709"/>
        </w:tabs>
        <w:suppressAutoHyphens/>
        <w:spacing w:after="0" w:line="240" w:lineRule="auto"/>
        <w:ind w:left="0" w:firstLine="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Os bens deverão ser entregues nos endereços especificados abaixo, </w:t>
      </w:r>
      <w:proofErr w:type="gramStart"/>
      <w:r w:rsidRPr="00D707AC">
        <w:rPr>
          <w:rFonts w:ascii="Times New Roman" w:hAnsi="Times New Roman" w:cs="Times New Roman"/>
          <w:color w:val="000000" w:themeColor="text1"/>
          <w:sz w:val="24"/>
          <w:szCs w:val="24"/>
        </w:rPr>
        <w:t>obedecendo os</w:t>
      </w:r>
      <w:proofErr w:type="gramEnd"/>
      <w:r w:rsidRPr="00D707AC">
        <w:rPr>
          <w:rFonts w:ascii="Times New Roman" w:hAnsi="Times New Roman" w:cs="Times New Roman"/>
          <w:color w:val="000000" w:themeColor="text1"/>
          <w:sz w:val="24"/>
          <w:szCs w:val="24"/>
        </w:rPr>
        <w:t xml:space="preserve"> quantitativos e localidade apresentados no item 1.2 deste Termo de Referência, e abaixo detalhados:</w:t>
      </w:r>
    </w:p>
    <w:p w:rsidR="00862963" w:rsidRPr="00D707AC" w:rsidRDefault="00862963" w:rsidP="00D707AC">
      <w:pPr>
        <w:pStyle w:val="PargrafodaLista"/>
        <w:spacing w:after="0" w:line="240" w:lineRule="auto"/>
        <w:rPr>
          <w:rFonts w:ascii="Times New Roman" w:hAnsi="Times New Roman" w:cs="Times New Roman"/>
          <w:color w:val="000000" w:themeColor="text1"/>
          <w:sz w:val="24"/>
          <w:szCs w:val="24"/>
        </w:rPr>
      </w:pPr>
    </w:p>
    <w:p w:rsidR="00862963" w:rsidRPr="00D707AC" w:rsidRDefault="00862963" w:rsidP="00D707AC">
      <w:pPr>
        <w:pStyle w:val="PargrafodaLista"/>
        <w:numPr>
          <w:ilvl w:val="0"/>
          <w:numId w:val="32"/>
        </w:numPr>
        <w:pBdr>
          <w:top w:val="nil"/>
          <w:left w:val="nil"/>
          <w:bottom w:val="nil"/>
          <w:right w:val="nil"/>
          <w:between w:val="nil"/>
        </w:pBdr>
        <w:tabs>
          <w:tab w:val="left" w:pos="284"/>
        </w:tabs>
        <w:spacing w:after="0" w:line="240" w:lineRule="auto"/>
        <w:ind w:right="-1135"/>
        <w:jc w:val="both"/>
        <w:rPr>
          <w:rFonts w:ascii="Times New Roman" w:eastAsia="Times New Roman" w:hAnsi="Times New Roman" w:cs="Times New Roman"/>
          <w:b/>
          <w:color w:val="000000" w:themeColor="text1"/>
          <w:sz w:val="24"/>
          <w:szCs w:val="24"/>
        </w:rPr>
      </w:pPr>
      <w:r w:rsidRPr="00D707AC">
        <w:rPr>
          <w:rFonts w:ascii="Times New Roman" w:eastAsia="Times New Roman" w:hAnsi="Times New Roman" w:cs="Times New Roman"/>
          <w:b/>
          <w:color w:val="000000" w:themeColor="text1"/>
          <w:sz w:val="24"/>
          <w:szCs w:val="24"/>
        </w:rPr>
        <w:t xml:space="preserve">CRS Campo Grande </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color w:val="000000" w:themeColor="text1"/>
          <w:sz w:val="24"/>
          <w:szCs w:val="24"/>
        </w:rPr>
      </w:pPr>
      <w:r w:rsidRPr="00D707AC">
        <w:rPr>
          <w:rFonts w:ascii="Times New Roman" w:eastAsia="Times New Roman" w:hAnsi="Times New Roman" w:cs="Times New Roman"/>
          <w:color w:val="000000" w:themeColor="text1"/>
          <w:sz w:val="24"/>
          <w:szCs w:val="24"/>
        </w:rPr>
        <w:t xml:space="preserve">Estrada do mato Alto 6845 – </w:t>
      </w:r>
      <w:proofErr w:type="spellStart"/>
      <w:r w:rsidRPr="00D707AC">
        <w:rPr>
          <w:rFonts w:ascii="Times New Roman" w:eastAsia="Times New Roman" w:hAnsi="Times New Roman" w:cs="Times New Roman"/>
          <w:color w:val="000000" w:themeColor="text1"/>
          <w:sz w:val="24"/>
          <w:szCs w:val="24"/>
        </w:rPr>
        <w:t>Guaratiba</w:t>
      </w:r>
      <w:proofErr w:type="spellEnd"/>
      <w:r w:rsidRPr="00D707AC">
        <w:rPr>
          <w:rFonts w:ascii="Times New Roman" w:eastAsia="Times New Roman" w:hAnsi="Times New Roman" w:cs="Times New Roman"/>
          <w:color w:val="000000" w:themeColor="text1"/>
          <w:sz w:val="24"/>
          <w:szCs w:val="24"/>
        </w:rPr>
        <w:t xml:space="preserve"> – Campo Grande.</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b/>
          <w:color w:val="000000" w:themeColor="text1"/>
          <w:sz w:val="24"/>
          <w:szCs w:val="24"/>
        </w:rPr>
      </w:pPr>
    </w:p>
    <w:p w:rsidR="00862963" w:rsidRPr="00D707AC" w:rsidRDefault="00862963" w:rsidP="00D707AC">
      <w:pPr>
        <w:pStyle w:val="PargrafodaLista"/>
        <w:numPr>
          <w:ilvl w:val="0"/>
          <w:numId w:val="32"/>
        </w:numPr>
        <w:pBdr>
          <w:top w:val="nil"/>
          <w:left w:val="nil"/>
          <w:bottom w:val="nil"/>
          <w:right w:val="nil"/>
          <w:between w:val="nil"/>
        </w:pBdr>
        <w:tabs>
          <w:tab w:val="left" w:pos="284"/>
        </w:tabs>
        <w:spacing w:after="0" w:line="240" w:lineRule="auto"/>
        <w:ind w:right="-1135"/>
        <w:jc w:val="both"/>
        <w:rPr>
          <w:rFonts w:ascii="Times New Roman" w:eastAsia="Times New Roman" w:hAnsi="Times New Roman" w:cs="Times New Roman"/>
          <w:b/>
          <w:color w:val="000000" w:themeColor="text1"/>
          <w:sz w:val="24"/>
          <w:szCs w:val="24"/>
        </w:rPr>
      </w:pPr>
      <w:r w:rsidRPr="00D707AC">
        <w:rPr>
          <w:rFonts w:ascii="Times New Roman" w:eastAsia="Times New Roman" w:hAnsi="Times New Roman" w:cs="Times New Roman"/>
          <w:b/>
          <w:color w:val="000000" w:themeColor="text1"/>
          <w:sz w:val="24"/>
          <w:szCs w:val="24"/>
        </w:rPr>
        <w:t>Vila Residencial dos Idosos Sepetiba</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color w:val="000000" w:themeColor="text1"/>
          <w:sz w:val="24"/>
          <w:szCs w:val="24"/>
        </w:rPr>
      </w:pPr>
      <w:r w:rsidRPr="00D707AC">
        <w:rPr>
          <w:rFonts w:ascii="Times New Roman" w:eastAsia="Times New Roman" w:hAnsi="Times New Roman" w:cs="Times New Roman"/>
          <w:color w:val="000000" w:themeColor="text1"/>
          <w:sz w:val="24"/>
          <w:szCs w:val="24"/>
        </w:rPr>
        <w:t>Rua 13, Quadra 27, Travessa 63, Conjunto Nova Sepetiba – Sepetiba.</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b/>
          <w:color w:val="000000" w:themeColor="text1"/>
          <w:sz w:val="24"/>
          <w:szCs w:val="24"/>
        </w:rPr>
      </w:pPr>
    </w:p>
    <w:p w:rsidR="00862963" w:rsidRPr="00D707AC" w:rsidRDefault="00862963" w:rsidP="00D707AC">
      <w:pPr>
        <w:pStyle w:val="PargrafodaLista"/>
        <w:numPr>
          <w:ilvl w:val="0"/>
          <w:numId w:val="32"/>
        </w:numPr>
        <w:pBdr>
          <w:top w:val="nil"/>
          <w:left w:val="nil"/>
          <w:bottom w:val="nil"/>
          <w:right w:val="nil"/>
          <w:between w:val="nil"/>
        </w:pBdr>
        <w:tabs>
          <w:tab w:val="left" w:pos="284"/>
        </w:tabs>
        <w:spacing w:after="0" w:line="240" w:lineRule="auto"/>
        <w:ind w:right="-1135"/>
        <w:jc w:val="both"/>
        <w:rPr>
          <w:rFonts w:ascii="Times New Roman" w:eastAsia="Times New Roman" w:hAnsi="Times New Roman" w:cs="Times New Roman"/>
          <w:b/>
          <w:color w:val="000000" w:themeColor="text1"/>
          <w:sz w:val="24"/>
          <w:szCs w:val="24"/>
        </w:rPr>
      </w:pPr>
      <w:r w:rsidRPr="00D707AC">
        <w:rPr>
          <w:rFonts w:ascii="Times New Roman" w:eastAsia="Times New Roman" w:hAnsi="Times New Roman" w:cs="Times New Roman"/>
          <w:b/>
          <w:color w:val="000000" w:themeColor="text1"/>
          <w:sz w:val="24"/>
          <w:szCs w:val="24"/>
        </w:rPr>
        <w:t xml:space="preserve">CRS Itaipu </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color w:val="000000" w:themeColor="text1"/>
          <w:sz w:val="24"/>
          <w:szCs w:val="24"/>
        </w:rPr>
      </w:pPr>
      <w:r w:rsidRPr="00D707AC">
        <w:rPr>
          <w:rFonts w:ascii="Times New Roman" w:eastAsia="Times New Roman" w:hAnsi="Times New Roman" w:cs="Times New Roman"/>
          <w:color w:val="000000" w:themeColor="text1"/>
          <w:sz w:val="24"/>
          <w:szCs w:val="24"/>
        </w:rPr>
        <w:t>Avenida Irene Lopes Sodré s/n, Engenho do Mato- Niterói.</w:t>
      </w:r>
    </w:p>
    <w:p w:rsidR="00862963" w:rsidRPr="00D707AC" w:rsidRDefault="00862963" w:rsidP="00D707AC">
      <w:pPr>
        <w:pStyle w:val="PargrafodaLista"/>
        <w:pBdr>
          <w:top w:val="nil"/>
          <w:left w:val="nil"/>
          <w:bottom w:val="nil"/>
          <w:right w:val="nil"/>
          <w:between w:val="nil"/>
        </w:pBdr>
        <w:tabs>
          <w:tab w:val="left" w:pos="284"/>
        </w:tabs>
        <w:spacing w:after="0" w:line="240" w:lineRule="auto"/>
        <w:ind w:left="375" w:right="-1135"/>
        <w:jc w:val="both"/>
        <w:rPr>
          <w:rFonts w:ascii="Times New Roman" w:eastAsia="Times New Roman" w:hAnsi="Times New Roman" w:cs="Times New Roman"/>
          <w:color w:val="000000" w:themeColor="text1"/>
          <w:sz w:val="24"/>
          <w:szCs w:val="24"/>
        </w:rPr>
      </w:pPr>
    </w:p>
    <w:p w:rsidR="00862963" w:rsidRPr="00A56F87" w:rsidRDefault="00862963" w:rsidP="00A56F87">
      <w:pPr>
        <w:pStyle w:val="PargrafodaLista"/>
        <w:numPr>
          <w:ilvl w:val="1"/>
          <w:numId w:val="3"/>
        </w:numPr>
        <w:spacing w:after="0" w:line="240" w:lineRule="auto"/>
        <w:jc w:val="both"/>
        <w:rPr>
          <w:rFonts w:ascii="Times New Roman" w:hAnsi="Times New Roman" w:cs="Times New Roman"/>
          <w:color w:val="000000" w:themeColor="text1"/>
          <w:sz w:val="24"/>
          <w:szCs w:val="24"/>
        </w:rPr>
      </w:pPr>
      <w:r w:rsidRPr="00A56F87">
        <w:rPr>
          <w:rFonts w:ascii="Times New Roman" w:hAnsi="Times New Roman" w:cs="Times New Roman"/>
          <w:color w:val="000000" w:themeColor="text1"/>
          <w:sz w:val="24"/>
          <w:szCs w:val="24"/>
        </w:rPr>
        <w:lastRenderedPageBreak/>
        <w:t xml:space="preserve">Os prazos de entrega admitem prorrogação, mantidas as demais obrigações, desde que ocorra algum dos motivos previstos no art. 57, § 1º, da Lei nº 8.666/93; </w:t>
      </w:r>
    </w:p>
    <w:p w:rsidR="00A56F87" w:rsidRPr="00A56F87" w:rsidRDefault="00A56F87" w:rsidP="00A56F87">
      <w:pPr>
        <w:pStyle w:val="PargrafodaLista"/>
        <w:spacing w:after="0" w:line="240" w:lineRule="auto"/>
        <w:jc w:val="both"/>
        <w:rPr>
          <w:rFonts w:ascii="Times New Roman" w:hAnsi="Times New Roman" w:cs="Times New Roman"/>
          <w:color w:val="000000" w:themeColor="text1"/>
          <w:sz w:val="24"/>
          <w:szCs w:val="24"/>
        </w:rPr>
      </w:pPr>
    </w:p>
    <w:p w:rsidR="00862963" w:rsidRPr="00ED263A" w:rsidRDefault="00862963" w:rsidP="00ED263A">
      <w:pPr>
        <w:pStyle w:val="PargrafodaLista"/>
        <w:numPr>
          <w:ilvl w:val="1"/>
          <w:numId w:val="33"/>
        </w:numPr>
        <w:spacing w:after="0" w:line="240" w:lineRule="auto"/>
        <w:jc w:val="both"/>
        <w:rPr>
          <w:rFonts w:ascii="Times New Roman" w:hAnsi="Times New Roman" w:cs="Times New Roman"/>
          <w:color w:val="000000" w:themeColor="text1"/>
          <w:sz w:val="24"/>
          <w:szCs w:val="24"/>
        </w:rPr>
      </w:pPr>
      <w:r w:rsidRPr="00ED263A">
        <w:rPr>
          <w:rFonts w:ascii="Times New Roman" w:hAnsi="Times New Roman" w:cs="Times New Roman"/>
          <w:color w:val="000000" w:themeColor="text1"/>
          <w:sz w:val="24"/>
          <w:szCs w:val="24"/>
        </w:rPr>
        <w:t>Toda prorrogação de prazo de entrega deverá ser justificada por escrito e previamente autorizada pelo Presidente da FLXIII, devendo a solicitação ser encaminhada à FLXIII, mais especificamente a Comissão de Fiscalização desta aquisição, até 02 (dois) dias antes do vencimento do prazo de entrega estipulado e ainda na vigência contratual;</w:t>
      </w:r>
    </w:p>
    <w:p w:rsidR="00ED263A" w:rsidRPr="00ED263A" w:rsidRDefault="00ED263A" w:rsidP="00ED263A">
      <w:pPr>
        <w:pStyle w:val="PargrafodaLista"/>
        <w:spacing w:after="0" w:line="240" w:lineRule="auto"/>
        <w:ind w:left="360"/>
        <w:jc w:val="both"/>
        <w:rPr>
          <w:rFonts w:ascii="Times New Roman" w:hAnsi="Times New Roman" w:cs="Times New Roman"/>
          <w:color w:val="000000" w:themeColor="text1"/>
          <w:sz w:val="24"/>
          <w:szCs w:val="24"/>
        </w:rPr>
      </w:pPr>
    </w:p>
    <w:p w:rsidR="00862963" w:rsidRPr="00D707AC" w:rsidRDefault="00862963" w:rsidP="00D707AC">
      <w:pPr>
        <w:pStyle w:val="PargrafodaLista"/>
        <w:numPr>
          <w:ilvl w:val="1"/>
          <w:numId w:val="33"/>
        </w:numPr>
        <w:tabs>
          <w:tab w:val="num" w:pos="0"/>
        </w:tabs>
        <w:spacing w:after="0" w:line="240" w:lineRule="auto"/>
        <w:jc w:val="both"/>
        <w:rPr>
          <w:rFonts w:ascii="Times New Roman" w:eastAsia="Calibri" w:hAnsi="Times New Roman" w:cs="Times New Roman"/>
          <w:color w:val="000000" w:themeColor="text1"/>
          <w:sz w:val="24"/>
          <w:szCs w:val="24"/>
          <w:lang w:eastAsia="ar-SA"/>
        </w:rPr>
      </w:pPr>
      <w:r w:rsidRPr="00D707AC">
        <w:rPr>
          <w:rFonts w:ascii="Times New Roman" w:hAnsi="Times New Roman" w:cs="Times New Roman"/>
          <w:color w:val="000000" w:themeColor="text1"/>
          <w:sz w:val="24"/>
          <w:szCs w:val="24"/>
        </w:rPr>
        <w:t xml:space="preserve">Os materiais deverão estar em perfeitas condições de uso, identificados e entregues em embalagem lacrada, sem violação, informações em português para conhecimento e classificação do produto. </w:t>
      </w:r>
    </w:p>
    <w:p w:rsidR="00243AB0" w:rsidRPr="00D707AC" w:rsidRDefault="00862963" w:rsidP="00D707AC">
      <w:pPr>
        <w:pStyle w:val="PargrafodaLista"/>
        <w:tabs>
          <w:tab w:val="left" w:pos="7950"/>
        </w:tabs>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ab/>
      </w:r>
    </w:p>
    <w:p w:rsidR="00276FDB" w:rsidRPr="00D707AC" w:rsidRDefault="00CD0DA9" w:rsidP="00D707AC">
      <w:pPr>
        <w:pStyle w:val="PargrafodaLista"/>
        <w:numPr>
          <w:ilvl w:val="1"/>
          <w:numId w:val="33"/>
        </w:num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 </w:t>
      </w:r>
      <w:r w:rsidR="00276FDB" w:rsidRPr="00D707AC">
        <w:rPr>
          <w:rFonts w:ascii="Times New Roman" w:hAnsi="Times New Roman" w:cs="Times New Roman"/>
          <w:color w:val="000000" w:themeColor="text1"/>
          <w:sz w:val="24"/>
          <w:szCs w:val="24"/>
        </w:rPr>
        <w:t>O horário e dias para a realização d</w:t>
      </w:r>
      <w:r w:rsidR="00886E9B" w:rsidRPr="00D707AC">
        <w:rPr>
          <w:rFonts w:ascii="Times New Roman" w:hAnsi="Times New Roman" w:cs="Times New Roman"/>
          <w:color w:val="000000" w:themeColor="text1"/>
          <w:sz w:val="24"/>
          <w:szCs w:val="24"/>
        </w:rPr>
        <w:t>a entrega</w:t>
      </w:r>
      <w:r w:rsidR="00276FDB" w:rsidRPr="00D707AC">
        <w:rPr>
          <w:rFonts w:ascii="Times New Roman" w:hAnsi="Times New Roman" w:cs="Times New Roman"/>
          <w:color w:val="000000" w:themeColor="text1"/>
          <w:sz w:val="24"/>
          <w:szCs w:val="24"/>
        </w:rPr>
        <w:t xml:space="preserve"> serão de 09 às 17h e em dias úteis.</w:t>
      </w:r>
    </w:p>
    <w:p w:rsidR="00276FDB" w:rsidRPr="00D707AC" w:rsidRDefault="00276FDB" w:rsidP="00D707AC">
      <w:pPr>
        <w:pStyle w:val="PargrafodaLista"/>
        <w:tabs>
          <w:tab w:val="num" w:pos="1004"/>
        </w:tabs>
        <w:spacing w:after="0" w:line="240" w:lineRule="auto"/>
        <w:ind w:left="0"/>
        <w:jc w:val="both"/>
        <w:rPr>
          <w:rFonts w:ascii="Times New Roman" w:hAnsi="Times New Roman" w:cs="Times New Roman"/>
          <w:color w:val="000000" w:themeColor="text1"/>
          <w:sz w:val="24"/>
          <w:szCs w:val="24"/>
        </w:rPr>
      </w:pPr>
    </w:p>
    <w:p w:rsidR="00276FDB" w:rsidRPr="00D707AC" w:rsidRDefault="00627DD1" w:rsidP="00D707AC">
      <w:pPr>
        <w:pStyle w:val="PargrafodaLista"/>
        <w:numPr>
          <w:ilvl w:val="1"/>
          <w:numId w:val="33"/>
        </w:numPr>
        <w:spacing w:after="0" w:line="240" w:lineRule="auto"/>
        <w:jc w:val="both"/>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 xml:space="preserve">A entrega e montagem </w:t>
      </w:r>
      <w:r w:rsidR="00276FDB" w:rsidRPr="00D707AC">
        <w:rPr>
          <w:rFonts w:ascii="Times New Roman" w:hAnsi="Times New Roman" w:cs="Times New Roman"/>
          <w:b/>
          <w:color w:val="000000" w:themeColor="text1"/>
          <w:sz w:val="24"/>
          <w:szCs w:val="24"/>
        </w:rPr>
        <w:t>dos móveis</w:t>
      </w:r>
      <w:r w:rsidR="00276FDB" w:rsidRPr="00D707AC">
        <w:rPr>
          <w:rFonts w:ascii="Times New Roman" w:hAnsi="Times New Roman" w:cs="Times New Roman"/>
          <w:color w:val="000000" w:themeColor="text1"/>
          <w:sz w:val="24"/>
          <w:szCs w:val="24"/>
        </w:rPr>
        <w:t xml:space="preserve"> </w:t>
      </w:r>
      <w:r w:rsidR="00276FDB" w:rsidRPr="00D707AC">
        <w:rPr>
          <w:rFonts w:ascii="Times New Roman" w:hAnsi="Times New Roman" w:cs="Times New Roman"/>
          <w:b/>
          <w:color w:val="000000" w:themeColor="text1"/>
          <w:sz w:val="24"/>
          <w:szCs w:val="24"/>
        </w:rPr>
        <w:t>deverão</w:t>
      </w:r>
      <w:r w:rsidR="00276FDB" w:rsidRPr="00D707AC">
        <w:rPr>
          <w:rFonts w:ascii="Times New Roman" w:hAnsi="Times New Roman" w:cs="Times New Roman"/>
          <w:color w:val="000000" w:themeColor="text1"/>
          <w:sz w:val="24"/>
          <w:szCs w:val="24"/>
        </w:rPr>
        <w:t xml:space="preserve"> </w:t>
      </w:r>
      <w:r w:rsidR="00276FDB" w:rsidRPr="00D707AC">
        <w:rPr>
          <w:rFonts w:ascii="Times New Roman" w:hAnsi="Times New Roman" w:cs="Times New Roman"/>
          <w:b/>
          <w:color w:val="000000" w:themeColor="text1"/>
          <w:sz w:val="24"/>
          <w:szCs w:val="24"/>
        </w:rPr>
        <w:t xml:space="preserve">ser realizadas no horário de </w:t>
      </w:r>
      <w:r w:rsidR="00D732F7" w:rsidRPr="00D707AC">
        <w:rPr>
          <w:rFonts w:ascii="Times New Roman" w:hAnsi="Times New Roman" w:cs="Times New Roman"/>
          <w:b/>
          <w:color w:val="000000" w:themeColor="text1"/>
          <w:sz w:val="24"/>
          <w:szCs w:val="24"/>
        </w:rPr>
        <w:t>9</w:t>
      </w:r>
      <w:r w:rsidR="00276FDB" w:rsidRPr="00D707AC">
        <w:rPr>
          <w:rFonts w:ascii="Times New Roman" w:hAnsi="Times New Roman" w:cs="Times New Roman"/>
          <w:b/>
          <w:color w:val="000000" w:themeColor="text1"/>
          <w:sz w:val="24"/>
          <w:szCs w:val="24"/>
        </w:rPr>
        <w:t xml:space="preserve">h00 </w:t>
      </w:r>
      <w:proofErr w:type="gramStart"/>
      <w:r w:rsidR="00CD0DA9" w:rsidRPr="00D707AC">
        <w:rPr>
          <w:rFonts w:ascii="Times New Roman" w:hAnsi="Times New Roman" w:cs="Times New Roman"/>
          <w:b/>
          <w:color w:val="000000" w:themeColor="text1"/>
          <w:sz w:val="24"/>
          <w:szCs w:val="24"/>
        </w:rPr>
        <w:t>às</w:t>
      </w:r>
      <w:proofErr w:type="gramEnd"/>
      <w:r w:rsidR="00276FDB" w:rsidRPr="00D707AC">
        <w:rPr>
          <w:rFonts w:ascii="Times New Roman" w:hAnsi="Times New Roman" w:cs="Times New Roman"/>
          <w:b/>
          <w:color w:val="000000" w:themeColor="text1"/>
          <w:sz w:val="24"/>
          <w:szCs w:val="24"/>
        </w:rPr>
        <w:t xml:space="preserve"> 16h00, de segunda à sexta, nos respectivos endereços de entrega anteriormente mencionados</w:t>
      </w:r>
      <w:r w:rsidRPr="00D707AC">
        <w:rPr>
          <w:rFonts w:ascii="Times New Roman" w:hAnsi="Times New Roman" w:cs="Times New Roman"/>
          <w:b/>
          <w:color w:val="000000" w:themeColor="text1"/>
          <w:sz w:val="24"/>
          <w:szCs w:val="24"/>
        </w:rPr>
        <w:t>, e conforme quantitativo indicado no subitem 1.2 deste termo de referência</w:t>
      </w:r>
      <w:r w:rsidR="00276FDB" w:rsidRPr="00D707AC">
        <w:rPr>
          <w:rFonts w:ascii="Times New Roman" w:hAnsi="Times New Roman" w:cs="Times New Roman"/>
          <w:b/>
          <w:color w:val="000000" w:themeColor="text1"/>
          <w:sz w:val="24"/>
          <w:szCs w:val="24"/>
        </w:rPr>
        <w:t xml:space="preserve">. </w:t>
      </w:r>
      <w:r w:rsidR="00B42080" w:rsidRPr="00D707AC">
        <w:rPr>
          <w:rFonts w:ascii="Times New Roman" w:hAnsi="Times New Roman" w:cs="Times New Roman"/>
          <w:b/>
          <w:color w:val="000000" w:themeColor="text1"/>
          <w:sz w:val="24"/>
          <w:szCs w:val="24"/>
        </w:rPr>
        <w:t>O</w:t>
      </w:r>
      <w:r w:rsidR="00862963" w:rsidRPr="00D707AC">
        <w:rPr>
          <w:rFonts w:ascii="Times New Roman" w:hAnsi="Times New Roman" w:cs="Times New Roman"/>
          <w:b/>
          <w:color w:val="000000" w:themeColor="text1"/>
          <w:sz w:val="24"/>
          <w:szCs w:val="24"/>
        </w:rPr>
        <w:t xml:space="preserve"> prazo de </w:t>
      </w:r>
      <w:r w:rsidR="00025B4F">
        <w:rPr>
          <w:rFonts w:ascii="Times New Roman" w:hAnsi="Times New Roman" w:cs="Times New Roman"/>
          <w:b/>
          <w:color w:val="000000" w:themeColor="text1"/>
          <w:sz w:val="24"/>
          <w:szCs w:val="24"/>
        </w:rPr>
        <w:t>2</w:t>
      </w:r>
      <w:r w:rsidR="00862963" w:rsidRPr="00D707AC">
        <w:rPr>
          <w:rFonts w:ascii="Times New Roman" w:hAnsi="Times New Roman" w:cs="Times New Roman"/>
          <w:b/>
          <w:color w:val="000000" w:themeColor="text1"/>
          <w:sz w:val="24"/>
          <w:szCs w:val="24"/>
        </w:rPr>
        <w:t>0 (</w:t>
      </w:r>
      <w:r w:rsidR="00025B4F">
        <w:rPr>
          <w:rFonts w:ascii="Times New Roman" w:hAnsi="Times New Roman" w:cs="Times New Roman"/>
          <w:b/>
          <w:color w:val="000000" w:themeColor="text1"/>
          <w:sz w:val="24"/>
          <w:szCs w:val="24"/>
        </w:rPr>
        <w:t>vinte</w:t>
      </w:r>
      <w:r w:rsidR="00862963" w:rsidRPr="00D707AC">
        <w:rPr>
          <w:rFonts w:ascii="Times New Roman" w:hAnsi="Times New Roman" w:cs="Times New Roman"/>
          <w:b/>
          <w:color w:val="000000" w:themeColor="text1"/>
          <w:sz w:val="24"/>
          <w:szCs w:val="24"/>
        </w:rPr>
        <w:t>) dias</w:t>
      </w:r>
      <w:r w:rsidR="00B42080" w:rsidRPr="00D707AC">
        <w:rPr>
          <w:rFonts w:ascii="Times New Roman" w:hAnsi="Times New Roman" w:cs="Times New Roman"/>
          <w:b/>
          <w:color w:val="000000" w:themeColor="text1"/>
          <w:sz w:val="24"/>
          <w:szCs w:val="24"/>
        </w:rPr>
        <w:t xml:space="preserve"> corridos </w:t>
      </w:r>
      <w:r w:rsidR="00862963" w:rsidRPr="00D707AC">
        <w:rPr>
          <w:rFonts w:ascii="Times New Roman" w:hAnsi="Times New Roman" w:cs="Times New Roman"/>
          <w:b/>
          <w:color w:val="000000" w:themeColor="text1"/>
          <w:sz w:val="24"/>
          <w:szCs w:val="24"/>
        </w:rPr>
        <w:t>para a entrega</w:t>
      </w:r>
      <w:r w:rsidR="00B42080" w:rsidRPr="00D707AC">
        <w:rPr>
          <w:rFonts w:ascii="Times New Roman" w:hAnsi="Times New Roman" w:cs="Times New Roman"/>
          <w:b/>
          <w:color w:val="000000" w:themeColor="text1"/>
          <w:sz w:val="24"/>
          <w:szCs w:val="24"/>
        </w:rPr>
        <w:t xml:space="preserve"> contempla a montagem dos referidos objetos</w:t>
      </w:r>
      <w:r w:rsidR="00862963" w:rsidRPr="00D707AC">
        <w:rPr>
          <w:rFonts w:ascii="Times New Roman" w:hAnsi="Times New Roman" w:cs="Times New Roman"/>
          <w:b/>
          <w:color w:val="000000" w:themeColor="text1"/>
          <w:sz w:val="24"/>
          <w:szCs w:val="24"/>
        </w:rPr>
        <w:t>.</w:t>
      </w:r>
    </w:p>
    <w:p w:rsidR="00627DD1" w:rsidRDefault="00627DD1" w:rsidP="00D707AC">
      <w:pPr>
        <w:pStyle w:val="PargrafodaLista"/>
        <w:spacing w:after="0" w:line="240" w:lineRule="auto"/>
        <w:rPr>
          <w:rFonts w:ascii="Times New Roman" w:hAnsi="Times New Roman" w:cs="Times New Roman"/>
          <w:b/>
          <w:color w:val="000000" w:themeColor="text1"/>
          <w:sz w:val="24"/>
          <w:szCs w:val="24"/>
        </w:rPr>
      </w:pPr>
    </w:p>
    <w:p w:rsidR="00ED263A" w:rsidRPr="00D707AC" w:rsidRDefault="00ED263A" w:rsidP="00D707AC">
      <w:pPr>
        <w:pStyle w:val="PargrafodaLista"/>
        <w:spacing w:after="0" w:line="240" w:lineRule="auto"/>
        <w:rPr>
          <w:rFonts w:ascii="Times New Roman" w:hAnsi="Times New Roman" w:cs="Times New Roman"/>
          <w:b/>
          <w:color w:val="000000" w:themeColor="text1"/>
          <w:sz w:val="24"/>
          <w:szCs w:val="24"/>
        </w:rPr>
      </w:pPr>
    </w:p>
    <w:p w:rsidR="00862963" w:rsidRPr="00D707AC" w:rsidRDefault="00862963" w:rsidP="00D707AC">
      <w:pPr>
        <w:numPr>
          <w:ilvl w:val="0"/>
          <w:numId w:val="33"/>
        </w:numPr>
        <w:pBdr>
          <w:top w:val="single" w:sz="4" w:space="0" w:color="auto"/>
          <w:left w:val="single" w:sz="4" w:space="4" w:color="auto"/>
          <w:bottom w:val="single" w:sz="4" w:space="1" w:color="auto"/>
          <w:right w:val="single" w:sz="4" w:space="4" w:color="auto"/>
        </w:pBdr>
        <w:shd w:val="clear" w:color="auto" w:fill="E6E6E6"/>
        <w:spacing w:after="0" w:line="240" w:lineRule="auto"/>
        <w:contextualSpacing/>
        <w:rPr>
          <w:rFonts w:ascii="Times New Roman" w:eastAsia="Calibri" w:hAnsi="Times New Roman" w:cs="Times New Roman"/>
          <w:b/>
          <w:color w:val="000000" w:themeColor="text1"/>
          <w:sz w:val="24"/>
          <w:szCs w:val="24"/>
        </w:rPr>
      </w:pPr>
      <w:r w:rsidRPr="00D707AC">
        <w:rPr>
          <w:rFonts w:ascii="Times New Roman" w:eastAsia="Calibri" w:hAnsi="Times New Roman" w:cs="Times New Roman"/>
          <w:b/>
          <w:color w:val="000000" w:themeColor="text1"/>
          <w:sz w:val="24"/>
          <w:szCs w:val="24"/>
        </w:rPr>
        <w:t xml:space="preserve">DO RECEBIMENTO DO OBJETO </w:t>
      </w:r>
    </w:p>
    <w:p w:rsidR="00862963" w:rsidRPr="00D707AC" w:rsidRDefault="00862963" w:rsidP="00D707AC">
      <w:pPr>
        <w:spacing w:after="0" w:line="240" w:lineRule="auto"/>
        <w:jc w:val="both"/>
        <w:rPr>
          <w:rFonts w:ascii="Times New Roman" w:hAnsi="Times New Roman" w:cs="Times New Roman"/>
          <w:b/>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4.1.</w:t>
      </w:r>
      <w:r w:rsidRPr="00D707AC">
        <w:rPr>
          <w:rFonts w:ascii="Times New Roman" w:hAnsi="Times New Roman" w:cs="Times New Roman"/>
          <w:color w:val="000000" w:themeColor="text1"/>
          <w:sz w:val="24"/>
          <w:szCs w:val="24"/>
        </w:rPr>
        <w:t xml:space="preserve"> O objeto do contrato será recebido em consonância com o art. 73 da Lei nº 8.666/93, na seguinte forma: </w:t>
      </w:r>
    </w:p>
    <w:p w:rsidR="00F06CDB" w:rsidRPr="00D707AC" w:rsidRDefault="00F06CDB" w:rsidP="00D707AC">
      <w:pPr>
        <w:spacing w:after="0" w:line="240" w:lineRule="auto"/>
        <w:jc w:val="both"/>
        <w:rPr>
          <w:rFonts w:ascii="Times New Roman" w:hAnsi="Times New Roman" w:cs="Times New Roman"/>
          <w:color w:val="000000" w:themeColor="text1"/>
          <w:sz w:val="24"/>
          <w:szCs w:val="24"/>
        </w:rPr>
      </w:pPr>
    </w:p>
    <w:p w:rsidR="00862963" w:rsidRPr="00E52B04" w:rsidRDefault="00862963" w:rsidP="00E52B04">
      <w:pPr>
        <w:pStyle w:val="PargrafodaLista"/>
        <w:numPr>
          <w:ilvl w:val="0"/>
          <w:numId w:val="36"/>
        </w:numPr>
        <w:spacing w:after="0" w:line="240" w:lineRule="auto"/>
        <w:jc w:val="both"/>
        <w:rPr>
          <w:rFonts w:ascii="Times New Roman" w:hAnsi="Times New Roman" w:cs="Times New Roman"/>
          <w:color w:val="000000" w:themeColor="text1"/>
          <w:sz w:val="24"/>
          <w:szCs w:val="24"/>
        </w:rPr>
      </w:pPr>
      <w:r w:rsidRPr="00E52B04">
        <w:rPr>
          <w:rFonts w:ascii="Times New Roman" w:hAnsi="Times New Roman" w:cs="Times New Roman"/>
          <w:color w:val="000000" w:themeColor="text1"/>
          <w:sz w:val="24"/>
          <w:szCs w:val="24"/>
        </w:rPr>
        <w:t>Provi</w:t>
      </w:r>
      <w:r w:rsidR="00E24E87" w:rsidRPr="00E52B04">
        <w:rPr>
          <w:rFonts w:ascii="Times New Roman" w:hAnsi="Times New Roman" w:cs="Times New Roman"/>
          <w:color w:val="000000" w:themeColor="text1"/>
          <w:sz w:val="24"/>
          <w:szCs w:val="24"/>
        </w:rPr>
        <w:t>soriamente, no prazo máximo de 10</w:t>
      </w:r>
      <w:r w:rsidRPr="00E52B04">
        <w:rPr>
          <w:rFonts w:ascii="Times New Roman" w:hAnsi="Times New Roman" w:cs="Times New Roman"/>
          <w:color w:val="000000" w:themeColor="text1"/>
          <w:sz w:val="24"/>
          <w:szCs w:val="24"/>
        </w:rPr>
        <w:t xml:space="preserve"> (</w:t>
      </w:r>
      <w:r w:rsidR="00E24E87" w:rsidRPr="00E52B04">
        <w:rPr>
          <w:rFonts w:ascii="Times New Roman" w:hAnsi="Times New Roman" w:cs="Times New Roman"/>
          <w:color w:val="000000" w:themeColor="text1"/>
          <w:sz w:val="24"/>
          <w:szCs w:val="24"/>
        </w:rPr>
        <w:t>dez</w:t>
      </w:r>
      <w:r w:rsidRPr="00E52B04">
        <w:rPr>
          <w:rFonts w:ascii="Times New Roman" w:hAnsi="Times New Roman" w:cs="Times New Roman"/>
          <w:color w:val="000000" w:themeColor="text1"/>
          <w:sz w:val="24"/>
          <w:szCs w:val="24"/>
        </w:rPr>
        <w:t xml:space="preserve">) dias úteis, contados da efetiva entrega, para efeito de posterior verificação da conformidade do material com as especificações constantes neste Termo de Referência e na proposta, constando das seguintes fases: </w:t>
      </w:r>
    </w:p>
    <w:p w:rsidR="00E52B04" w:rsidRPr="00E52B04" w:rsidRDefault="00E52B04" w:rsidP="00E52B04">
      <w:pPr>
        <w:pStyle w:val="PargrafodaLista"/>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roofErr w:type="gramStart"/>
      <w:r w:rsidRPr="00D707AC">
        <w:rPr>
          <w:rFonts w:ascii="Times New Roman" w:hAnsi="Times New Roman" w:cs="Times New Roman"/>
          <w:color w:val="000000" w:themeColor="text1"/>
          <w:sz w:val="24"/>
          <w:szCs w:val="24"/>
        </w:rPr>
        <w:t>a.</w:t>
      </w:r>
      <w:proofErr w:type="gramEnd"/>
      <w:r w:rsidRPr="00D707AC">
        <w:rPr>
          <w:rFonts w:ascii="Times New Roman" w:hAnsi="Times New Roman" w:cs="Times New Roman"/>
          <w:color w:val="000000" w:themeColor="text1"/>
          <w:sz w:val="24"/>
          <w:szCs w:val="24"/>
        </w:rPr>
        <w:t>1) Abertura das embalagens;</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roofErr w:type="gramStart"/>
      <w:r w:rsidRPr="00D707AC">
        <w:rPr>
          <w:rFonts w:ascii="Times New Roman" w:hAnsi="Times New Roman" w:cs="Times New Roman"/>
          <w:color w:val="000000" w:themeColor="text1"/>
          <w:sz w:val="24"/>
          <w:szCs w:val="24"/>
        </w:rPr>
        <w:t>a.</w:t>
      </w:r>
      <w:proofErr w:type="gramEnd"/>
      <w:r w:rsidRPr="00D707AC">
        <w:rPr>
          <w:rFonts w:ascii="Times New Roman" w:hAnsi="Times New Roman" w:cs="Times New Roman"/>
          <w:color w:val="000000" w:themeColor="text1"/>
          <w:sz w:val="24"/>
          <w:szCs w:val="24"/>
        </w:rPr>
        <w:t xml:space="preserve">2) Comprovação de que o material atende às especificações mínimas exigidas ou aquelas superiores oferecidas.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E52B04" w:rsidRDefault="00862963" w:rsidP="00E52B04">
      <w:pPr>
        <w:pStyle w:val="PargrafodaLista"/>
        <w:numPr>
          <w:ilvl w:val="0"/>
          <w:numId w:val="36"/>
        </w:numPr>
        <w:spacing w:after="0" w:line="240" w:lineRule="auto"/>
        <w:jc w:val="both"/>
        <w:rPr>
          <w:rFonts w:ascii="Times New Roman" w:hAnsi="Times New Roman" w:cs="Times New Roman"/>
          <w:color w:val="000000" w:themeColor="text1"/>
          <w:sz w:val="24"/>
          <w:szCs w:val="24"/>
        </w:rPr>
      </w:pPr>
      <w:r w:rsidRPr="00E52B04">
        <w:rPr>
          <w:rFonts w:ascii="Times New Roman" w:hAnsi="Times New Roman" w:cs="Times New Roman"/>
          <w:color w:val="000000" w:themeColor="text1"/>
          <w:sz w:val="24"/>
          <w:szCs w:val="24"/>
        </w:rPr>
        <w:t xml:space="preserve">Definitivamente, no prazo máximo de </w:t>
      </w:r>
      <w:r w:rsidR="00E24E87" w:rsidRPr="00E52B04">
        <w:rPr>
          <w:rFonts w:ascii="Times New Roman" w:hAnsi="Times New Roman" w:cs="Times New Roman"/>
          <w:color w:val="000000" w:themeColor="text1"/>
          <w:sz w:val="24"/>
          <w:szCs w:val="24"/>
        </w:rPr>
        <w:t xml:space="preserve">05 </w:t>
      </w:r>
      <w:r w:rsidRPr="00E52B04">
        <w:rPr>
          <w:rFonts w:ascii="Times New Roman" w:hAnsi="Times New Roman" w:cs="Times New Roman"/>
          <w:color w:val="000000" w:themeColor="text1"/>
          <w:sz w:val="24"/>
          <w:szCs w:val="24"/>
        </w:rPr>
        <w:t>(</w:t>
      </w:r>
      <w:r w:rsidR="00E24E87" w:rsidRPr="00E52B04">
        <w:rPr>
          <w:rFonts w:ascii="Times New Roman" w:hAnsi="Times New Roman" w:cs="Times New Roman"/>
          <w:color w:val="000000" w:themeColor="text1"/>
          <w:sz w:val="24"/>
          <w:szCs w:val="24"/>
        </w:rPr>
        <w:t>cinco</w:t>
      </w:r>
      <w:r w:rsidRPr="00E52B04">
        <w:rPr>
          <w:rFonts w:ascii="Times New Roman" w:hAnsi="Times New Roman" w:cs="Times New Roman"/>
          <w:color w:val="000000" w:themeColor="text1"/>
          <w:sz w:val="24"/>
          <w:szCs w:val="24"/>
        </w:rPr>
        <w:t>) dias úteis, contados do recebimento provisório, após a verificação da qualidade e quantidade dos materiais e consequente aceitação mediante termo circunstanciado:</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roofErr w:type="gramStart"/>
      <w:r w:rsidRPr="00D707AC">
        <w:rPr>
          <w:rFonts w:ascii="Times New Roman" w:hAnsi="Times New Roman" w:cs="Times New Roman"/>
          <w:color w:val="000000" w:themeColor="text1"/>
          <w:sz w:val="24"/>
          <w:szCs w:val="24"/>
        </w:rPr>
        <w:t>b.</w:t>
      </w:r>
      <w:proofErr w:type="gramEnd"/>
      <w:r w:rsidRPr="00D707AC">
        <w:rPr>
          <w:rFonts w:ascii="Times New Roman" w:hAnsi="Times New Roman" w:cs="Times New Roman"/>
          <w:color w:val="000000" w:themeColor="text1"/>
          <w:sz w:val="24"/>
          <w:szCs w:val="24"/>
        </w:rPr>
        <w:t xml:space="preserve">1) Na hipótese de a verificação a que se refere a alínea “b” não ser procedida dentro do prazo fixado, reputar-se-á como realizada, consumando-se o recebimento definitivo no dia do esgotamento do prazo.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4.2</w:t>
      </w:r>
      <w:r w:rsidRPr="00D707AC">
        <w:rPr>
          <w:rFonts w:ascii="Times New Roman" w:hAnsi="Times New Roman" w:cs="Times New Roman"/>
          <w:color w:val="000000" w:themeColor="text1"/>
          <w:sz w:val="24"/>
          <w:szCs w:val="24"/>
        </w:rPr>
        <w:t xml:space="preserve">. </w:t>
      </w:r>
      <w:r w:rsidRPr="00D707AC">
        <w:rPr>
          <w:rFonts w:ascii="Times New Roman" w:hAnsi="Times New Roman" w:cs="Times New Roman"/>
          <w:b/>
          <w:color w:val="000000" w:themeColor="text1"/>
          <w:sz w:val="24"/>
          <w:szCs w:val="24"/>
        </w:rPr>
        <w:t>Os bens poderão ser rejeitados, no todo ou em parte, quando em desacordo com as especificações constantes neste Termo de Referência</w:t>
      </w:r>
      <w:r w:rsidRPr="00D707AC">
        <w:rPr>
          <w:rFonts w:ascii="Times New Roman" w:hAnsi="Times New Roman" w:cs="Times New Roman"/>
          <w:color w:val="000000" w:themeColor="text1"/>
          <w:sz w:val="24"/>
          <w:szCs w:val="24"/>
        </w:rPr>
        <w:t xml:space="preserve"> </w:t>
      </w:r>
      <w:r w:rsidRPr="00D707AC">
        <w:rPr>
          <w:rFonts w:ascii="Times New Roman" w:hAnsi="Times New Roman" w:cs="Times New Roman"/>
          <w:b/>
          <w:color w:val="000000" w:themeColor="text1"/>
          <w:sz w:val="24"/>
          <w:szCs w:val="24"/>
        </w:rPr>
        <w:t xml:space="preserve">e na proposta, devendo ser substituídos </w:t>
      </w:r>
      <w:r w:rsidR="00CD0DA9" w:rsidRPr="00D707AC">
        <w:rPr>
          <w:rFonts w:ascii="Times New Roman" w:hAnsi="Times New Roman" w:cs="Times New Roman"/>
          <w:b/>
          <w:color w:val="000000" w:themeColor="text1"/>
          <w:sz w:val="24"/>
          <w:szCs w:val="24"/>
        </w:rPr>
        <w:t xml:space="preserve">(entregues e montados) </w:t>
      </w:r>
      <w:r w:rsidRPr="00D707AC">
        <w:rPr>
          <w:rFonts w:ascii="Times New Roman" w:hAnsi="Times New Roman" w:cs="Times New Roman"/>
          <w:b/>
          <w:color w:val="000000" w:themeColor="text1"/>
          <w:sz w:val="24"/>
          <w:szCs w:val="24"/>
        </w:rPr>
        <w:t xml:space="preserve">no prazo de </w:t>
      </w:r>
      <w:r w:rsidR="00E24E87" w:rsidRPr="00D707AC">
        <w:rPr>
          <w:rFonts w:ascii="Times New Roman" w:hAnsi="Times New Roman" w:cs="Times New Roman"/>
          <w:b/>
          <w:color w:val="000000" w:themeColor="text1"/>
          <w:sz w:val="24"/>
          <w:szCs w:val="24"/>
        </w:rPr>
        <w:t>20 (vinte</w:t>
      </w:r>
      <w:r w:rsidRPr="00D707AC">
        <w:rPr>
          <w:rFonts w:ascii="Times New Roman" w:hAnsi="Times New Roman" w:cs="Times New Roman"/>
          <w:b/>
          <w:color w:val="000000" w:themeColor="text1"/>
          <w:sz w:val="24"/>
          <w:szCs w:val="24"/>
        </w:rPr>
        <w:t xml:space="preserve">) dias corridos, a contar da notificação da contratada, às suas custas, sem prejuízo da aplicação das penalidades.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4.3.</w:t>
      </w:r>
      <w:r w:rsidRPr="00D707AC">
        <w:rPr>
          <w:rFonts w:ascii="Times New Roman" w:hAnsi="Times New Roman" w:cs="Times New Roman"/>
          <w:color w:val="000000" w:themeColor="text1"/>
          <w:sz w:val="24"/>
          <w:szCs w:val="24"/>
        </w:rPr>
        <w:t xml:space="preserve"> O recebimento provisório ou definitivo do objeto não exclui a responsabilidade da contratada pelos prejuízos resultantes da incorreta execução do contrato.</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4.4.</w:t>
      </w:r>
      <w:r w:rsidRPr="00D707AC">
        <w:rPr>
          <w:rFonts w:ascii="Times New Roman" w:hAnsi="Times New Roman" w:cs="Times New Roman"/>
          <w:color w:val="000000" w:themeColor="text1"/>
          <w:sz w:val="24"/>
          <w:szCs w:val="24"/>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4.5.</w:t>
      </w:r>
      <w:r w:rsidRPr="00D707AC">
        <w:rPr>
          <w:rFonts w:ascii="Times New Roman" w:hAnsi="Times New Roman" w:cs="Times New Roman"/>
          <w:color w:val="000000" w:themeColor="text1"/>
          <w:sz w:val="24"/>
          <w:szCs w:val="24"/>
        </w:rPr>
        <w:t xml:space="preserve"> A aceitação provisória é condição essencial para o RECEBIMENTO DEFINITIVO do material, que será atestado pela Comissão de Fiscalização.</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4.6.</w:t>
      </w:r>
      <w:r w:rsidRPr="00D707AC">
        <w:rPr>
          <w:rFonts w:ascii="Times New Roman" w:hAnsi="Times New Roman" w:cs="Times New Roman"/>
          <w:color w:val="000000" w:themeColor="text1"/>
          <w:sz w:val="24"/>
          <w:szCs w:val="24"/>
        </w:rPr>
        <w:t xml:space="preserve"> O recebimento provisório do material não constitui aceitação do mesmo. </w:t>
      </w:r>
    </w:p>
    <w:p w:rsidR="00862963" w:rsidRPr="009A762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4.7.</w:t>
      </w:r>
      <w:r w:rsidRPr="00D707AC">
        <w:rPr>
          <w:rFonts w:ascii="Times New Roman" w:hAnsi="Times New Roman" w:cs="Times New Roman"/>
          <w:color w:val="000000" w:themeColor="text1"/>
          <w:sz w:val="24"/>
          <w:szCs w:val="24"/>
        </w:rPr>
        <w:t xml:space="preserve"> Em caso de irregularidade verificada, todo o material será devolvido, ficando o custo do transporte por conta da empresa fornecedora, sem prejuízo de aplicação das penalidades cabíveis. </w:t>
      </w: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p>
    <w:p w:rsidR="00862963" w:rsidRPr="00D707AC" w:rsidRDefault="00862963" w:rsidP="00D707AC">
      <w:pPr>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4.8.</w:t>
      </w:r>
      <w:r w:rsidRPr="00D707AC">
        <w:rPr>
          <w:rFonts w:ascii="Times New Roman" w:hAnsi="Times New Roman" w:cs="Times New Roman"/>
          <w:color w:val="000000" w:themeColor="text1"/>
          <w:sz w:val="24"/>
          <w:szCs w:val="24"/>
        </w:rPr>
        <w:t xml:space="preserve"> O recebimento da mercadoria não desobriga a CONTRATADA de substituí-las, caso constatado, posteriormente, má qualidade, vício ou defeito, ficando sujeita às penalidades previstas na legislação aplicável.</w:t>
      </w:r>
    </w:p>
    <w:p w:rsidR="00862963" w:rsidRDefault="00862963" w:rsidP="00D707AC">
      <w:pPr>
        <w:spacing w:after="0" w:line="240" w:lineRule="auto"/>
        <w:jc w:val="both"/>
        <w:rPr>
          <w:rFonts w:ascii="Times New Roman" w:hAnsi="Times New Roman" w:cs="Times New Roman"/>
          <w:color w:val="000000" w:themeColor="text1"/>
          <w:sz w:val="24"/>
          <w:szCs w:val="24"/>
        </w:rPr>
      </w:pPr>
    </w:p>
    <w:p w:rsidR="00ED263A" w:rsidRPr="00D707AC" w:rsidRDefault="00ED263A" w:rsidP="00D707AC">
      <w:pPr>
        <w:spacing w:after="0" w:line="240" w:lineRule="auto"/>
        <w:jc w:val="both"/>
        <w:rPr>
          <w:rFonts w:ascii="Times New Roman" w:hAnsi="Times New Roman" w:cs="Times New Roman"/>
          <w:color w:val="000000" w:themeColor="text1"/>
          <w:sz w:val="24"/>
          <w:szCs w:val="24"/>
        </w:rPr>
      </w:pPr>
    </w:p>
    <w:p w:rsidR="00276FDB" w:rsidRPr="00D707AC" w:rsidRDefault="009A518C" w:rsidP="00D707AC">
      <w:pPr>
        <w:pBdr>
          <w:top w:val="single" w:sz="4" w:space="0" w:color="auto"/>
          <w:left w:val="single" w:sz="4" w:space="4" w:color="auto"/>
          <w:bottom w:val="single" w:sz="4" w:space="1" w:color="auto"/>
          <w:right w:val="single" w:sz="4" w:space="4" w:color="auto"/>
        </w:pBdr>
        <w:shd w:val="clear" w:color="auto" w:fill="E6E6E6"/>
        <w:tabs>
          <w:tab w:val="center" w:pos="4536"/>
          <w:tab w:val="left" w:pos="5955"/>
        </w:tabs>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5</w:t>
      </w:r>
      <w:r w:rsidR="00276FDB" w:rsidRPr="00D707AC">
        <w:rPr>
          <w:rFonts w:ascii="Times New Roman" w:hAnsi="Times New Roman" w:cs="Times New Roman"/>
          <w:b/>
          <w:color w:val="000000" w:themeColor="text1"/>
          <w:sz w:val="24"/>
          <w:szCs w:val="24"/>
        </w:rPr>
        <w:t>. GARANTIA</w:t>
      </w:r>
    </w:p>
    <w:p w:rsidR="00276FDB" w:rsidRPr="00D707AC" w:rsidRDefault="00276FDB" w:rsidP="00D707AC">
      <w:pPr>
        <w:spacing w:after="0" w:line="240" w:lineRule="auto"/>
        <w:jc w:val="both"/>
        <w:rPr>
          <w:rFonts w:ascii="Times New Roman" w:hAnsi="Times New Roman" w:cs="Times New Roman"/>
          <w:b/>
          <w:bCs/>
          <w:color w:val="000000" w:themeColor="text1"/>
          <w:sz w:val="24"/>
          <w:szCs w:val="24"/>
        </w:rPr>
      </w:pPr>
    </w:p>
    <w:p w:rsidR="003C3ECC" w:rsidRPr="00D707AC" w:rsidRDefault="003C3ECC"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5.1. Deverá ser oferecida garantia no período mínimo de 12 (doze) meses, com disponibilidade de assistência técnica na região do Centro da Cidade do Rio de Janeiro, com comprovação dessa condição no momento da assinatura do Contrato, estando claro o endereço e telefone para contato. </w:t>
      </w:r>
    </w:p>
    <w:p w:rsidR="003C3ECC" w:rsidRPr="00D707AC" w:rsidRDefault="003C3ECC" w:rsidP="00D707AC">
      <w:pPr>
        <w:spacing w:after="0" w:line="240" w:lineRule="auto"/>
        <w:jc w:val="both"/>
        <w:rPr>
          <w:rFonts w:ascii="Times New Roman" w:hAnsi="Times New Roman" w:cs="Times New Roman"/>
          <w:color w:val="000000" w:themeColor="text1"/>
          <w:sz w:val="24"/>
          <w:szCs w:val="24"/>
        </w:rPr>
      </w:pPr>
    </w:p>
    <w:p w:rsidR="003C3ECC" w:rsidRPr="00D707AC" w:rsidRDefault="003C3ECC"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5.1.1. Caso a assistência técnica seja terceirizada, a pessoa jurídica contratada deverá apresentar carta de solidariedade, também no momento da assinatura do Contrato, responsabilizando-se pela prestação do serviço de manutenção e caso de não cumprimento da garantia pelo fabricante. </w:t>
      </w:r>
    </w:p>
    <w:p w:rsidR="003C3ECC" w:rsidRPr="00D707AC" w:rsidRDefault="003C3ECC" w:rsidP="00D707AC">
      <w:pPr>
        <w:spacing w:after="0" w:line="240" w:lineRule="auto"/>
        <w:jc w:val="both"/>
        <w:rPr>
          <w:rFonts w:ascii="Times New Roman" w:hAnsi="Times New Roman" w:cs="Times New Roman"/>
          <w:color w:val="000000" w:themeColor="text1"/>
          <w:sz w:val="24"/>
          <w:szCs w:val="24"/>
        </w:rPr>
      </w:pPr>
    </w:p>
    <w:p w:rsidR="00293BA5" w:rsidRPr="00D707AC" w:rsidRDefault="009A518C"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bCs/>
          <w:color w:val="000000" w:themeColor="text1"/>
          <w:sz w:val="24"/>
          <w:szCs w:val="24"/>
        </w:rPr>
        <w:t>5</w:t>
      </w:r>
      <w:r w:rsidR="00293BA5" w:rsidRPr="00D707AC">
        <w:rPr>
          <w:rFonts w:ascii="Times New Roman" w:hAnsi="Times New Roman" w:cs="Times New Roman"/>
          <w:bCs/>
          <w:color w:val="000000" w:themeColor="text1"/>
          <w:sz w:val="24"/>
          <w:szCs w:val="24"/>
        </w:rPr>
        <w:t>.</w:t>
      </w:r>
      <w:r w:rsidR="003C3ECC" w:rsidRPr="00D707AC">
        <w:rPr>
          <w:rFonts w:ascii="Times New Roman" w:hAnsi="Times New Roman" w:cs="Times New Roman"/>
          <w:bCs/>
          <w:color w:val="000000" w:themeColor="text1"/>
          <w:sz w:val="24"/>
          <w:szCs w:val="24"/>
        </w:rPr>
        <w:t>2</w:t>
      </w:r>
      <w:r w:rsidR="00293BA5" w:rsidRPr="00D707AC">
        <w:rPr>
          <w:rFonts w:ascii="Times New Roman" w:hAnsi="Times New Roman" w:cs="Times New Roman"/>
          <w:b/>
          <w:bCs/>
          <w:color w:val="000000" w:themeColor="text1"/>
          <w:sz w:val="24"/>
          <w:szCs w:val="24"/>
        </w:rPr>
        <w:t xml:space="preserve"> </w:t>
      </w:r>
      <w:r w:rsidR="00293BA5" w:rsidRPr="00D707AC">
        <w:rPr>
          <w:rFonts w:ascii="Times New Roman" w:hAnsi="Times New Roman" w:cs="Times New Roman"/>
          <w:color w:val="000000" w:themeColor="text1"/>
          <w:sz w:val="24"/>
          <w:szCs w:val="24"/>
        </w:rPr>
        <w:t xml:space="preserve">O prazo de garantia </w:t>
      </w:r>
      <w:r w:rsidR="003C3ECC" w:rsidRPr="00D707AC">
        <w:rPr>
          <w:rFonts w:ascii="Times New Roman" w:hAnsi="Times New Roman" w:cs="Times New Roman"/>
          <w:color w:val="000000" w:themeColor="text1"/>
          <w:sz w:val="24"/>
          <w:szCs w:val="24"/>
        </w:rPr>
        <w:t>deverá ter</w:t>
      </w:r>
      <w:r w:rsidR="00293BA5" w:rsidRPr="00D707AC">
        <w:rPr>
          <w:rFonts w:ascii="Times New Roman" w:hAnsi="Times New Roman" w:cs="Times New Roman"/>
          <w:color w:val="000000" w:themeColor="text1"/>
          <w:sz w:val="24"/>
          <w:szCs w:val="24"/>
        </w:rPr>
        <w:t xml:space="preserve"> vigência na data em que ocorrer o recebimento definitivo do objeto, na forma do art. 73, §1°, da Lei Federal n° 8.666/93. </w:t>
      </w:r>
    </w:p>
    <w:p w:rsidR="00293BA5" w:rsidRDefault="00293BA5" w:rsidP="00D707AC">
      <w:pPr>
        <w:spacing w:after="0" w:line="240" w:lineRule="auto"/>
        <w:jc w:val="both"/>
        <w:rPr>
          <w:rFonts w:ascii="Times New Roman" w:hAnsi="Times New Roman" w:cs="Times New Roman"/>
          <w:color w:val="000000" w:themeColor="text1"/>
          <w:sz w:val="24"/>
          <w:szCs w:val="24"/>
        </w:rPr>
      </w:pPr>
    </w:p>
    <w:p w:rsidR="00484849" w:rsidRPr="00D707AC" w:rsidRDefault="00484849" w:rsidP="00D707AC">
      <w:pPr>
        <w:spacing w:after="0" w:line="240" w:lineRule="auto"/>
        <w:jc w:val="both"/>
        <w:rPr>
          <w:rFonts w:ascii="Times New Roman" w:hAnsi="Times New Roman" w:cs="Times New Roman"/>
          <w:color w:val="000000" w:themeColor="text1"/>
          <w:sz w:val="24"/>
          <w:szCs w:val="24"/>
        </w:rPr>
      </w:pPr>
    </w:p>
    <w:p w:rsidR="00800F4B" w:rsidRPr="00D707AC" w:rsidRDefault="009A518C" w:rsidP="00D707AC">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6</w:t>
      </w:r>
      <w:r w:rsidR="00800F4B" w:rsidRPr="00D707AC">
        <w:rPr>
          <w:rFonts w:ascii="Times New Roman" w:hAnsi="Times New Roman" w:cs="Times New Roman"/>
          <w:b/>
          <w:color w:val="000000" w:themeColor="text1"/>
          <w:sz w:val="24"/>
          <w:szCs w:val="24"/>
        </w:rPr>
        <w:t xml:space="preserve"> - DAS OBRIGAÇÕES</w:t>
      </w:r>
    </w:p>
    <w:p w:rsidR="00D707AC" w:rsidRDefault="00D707AC" w:rsidP="00D707AC">
      <w:pPr>
        <w:spacing w:after="0" w:line="240" w:lineRule="auto"/>
        <w:jc w:val="both"/>
        <w:rPr>
          <w:rFonts w:ascii="Times New Roman" w:hAnsi="Times New Roman" w:cs="Times New Roman"/>
          <w:b/>
          <w:color w:val="000000" w:themeColor="text1"/>
          <w:sz w:val="24"/>
          <w:szCs w:val="24"/>
        </w:rPr>
      </w:pPr>
    </w:p>
    <w:p w:rsidR="00800F4B" w:rsidRDefault="009A518C"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b/>
          <w:color w:val="000000" w:themeColor="text1"/>
          <w:sz w:val="24"/>
          <w:szCs w:val="24"/>
        </w:rPr>
        <w:t>6</w:t>
      </w:r>
      <w:r w:rsidR="00800F4B" w:rsidRPr="00D707AC">
        <w:rPr>
          <w:rFonts w:ascii="Times New Roman" w:hAnsi="Times New Roman" w:cs="Times New Roman"/>
          <w:b/>
          <w:color w:val="000000" w:themeColor="text1"/>
          <w:sz w:val="24"/>
          <w:szCs w:val="24"/>
        </w:rPr>
        <w:t>.1</w:t>
      </w:r>
      <w:r w:rsidR="00800F4B" w:rsidRPr="00D707AC">
        <w:rPr>
          <w:rFonts w:ascii="Times New Roman" w:hAnsi="Times New Roman" w:cs="Times New Roman"/>
          <w:color w:val="000000" w:themeColor="text1"/>
          <w:sz w:val="24"/>
          <w:szCs w:val="24"/>
        </w:rPr>
        <w:t xml:space="preserve"> </w:t>
      </w:r>
      <w:r w:rsidR="00800F4B" w:rsidRPr="00D707AC">
        <w:rPr>
          <w:rFonts w:ascii="Times New Roman" w:hAnsi="Times New Roman" w:cs="Times New Roman"/>
          <w:color w:val="000000" w:themeColor="text1"/>
          <w:sz w:val="24"/>
          <w:szCs w:val="24"/>
          <w:u w:val="single"/>
        </w:rPr>
        <w:t xml:space="preserve">Sem prejuízo das obrigações </w:t>
      </w:r>
      <w:proofErr w:type="spellStart"/>
      <w:r w:rsidR="00800F4B" w:rsidRPr="00D707AC">
        <w:rPr>
          <w:rFonts w:ascii="Times New Roman" w:hAnsi="Times New Roman" w:cs="Times New Roman"/>
          <w:color w:val="000000" w:themeColor="text1"/>
          <w:sz w:val="24"/>
          <w:szCs w:val="24"/>
          <w:u w:val="single"/>
        </w:rPr>
        <w:t>editalícias</w:t>
      </w:r>
      <w:proofErr w:type="spellEnd"/>
      <w:r w:rsidR="00800F4B" w:rsidRPr="00D707AC">
        <w:rPr>
          <w:rFonts w:ascii="Times New Roman" w:hAnsi="Times New Roman" w:cs="Times New Roman"/>
          <w:color w:val="000000" w:themeColor="text1"/>
          <w:sz w:val="24"/>
          <w:szCs w:val="24"/>
          <w:u w:val="single"/>
        </w:rPr>
        <w:t xml:space="preserve"> e contratuais são obrigações da CONTRATANTE</w:t>
      </w:r>
      <w:r w:rsidR="00800F4B" w:rsidRPr="00D707AC">
        <w:rPr>
          <w:rFonts w:ascii="Times New Roman" w:hAnsi="Times New Roman" w:cs="Times New Roman"/>
          <w:color w:val="000000" w:themeColor="text1"/>
          <w:sz w:val="24"/>
          <w:szCs w:val="24"/>
        </w:rPr>
        <w:t>:</w:t>
      </w:r>
    </w:p>
    <w:p w:rsidR="00D707AC" w:rsidRPr="00D707AC" w:rsidRDefault="00D707AC" w:rsidP="00D707AC">
      <w:pPr>
        <w:spacing w:after="0" w:line="240" w:lineRule="auto"/>
        <w:jc w:val="both"/>
        <w:rPr>
          <w:rFonts w:ascii="Times New Roman" w:hAnsi="Times New Roman" w:cs="Times New Roman"/>
          <w:color w:val="000000" w:themeColor="text1"/>
          <w:sz w:val="24"/>
          <w:szCs w:val="24"/>
        </w:rPr>
      </w:pPr>
    </w:p>
    <w:p w:rsidR="008E6065" w:rsidRPr="00D707AC" w:rsidRDefault="008E6065" w:rsidP="00D707AC">
      <w:pPr>
        <w:pStyle w:val="PargrafodaLista"/>
        <w:tabs>
          <w:tab w:val="left" w:pos="709"/>
        </w:tabs>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6.1.1. Entregar os bens, na quantidade, qualidade, local e prazos especificados do presente instrumento; </w:t>
      </w:r>
    </w:p>
    <w:p w:rsidR="008E6065" w:rsidRPr="00D707AC" w:rsidRDefault="008E6065" w:rsidP="00D707AC">
      <w:pPr>
        <w:pStyle w:val="PargrafodaLista"/>
        <w:tabs>
          <w:tab w:val="left" w:pos="709"/>
        </w:tabs>
        <w:spacing w:after="0" w:line="240" w:lineRule="auto"/>
        <w:ind w:left="0"/>
        <w:jc w:val="both"/>
        <w:rPr>
          <w:rFonts w:ascii="Times New Roman" w:hAnsi="Times New Roman" w:cs="Times New Roman"/>
          <w:color w:val="000000" w:themeColor="text1"/>
          <w:sz w:val="24"/>
          <w:szCs w:val="24"/>
        </w:rPr>
      </w:pPr>
    </w:p>
    <w:p w:rsidR="008E6065" w:rsidRDefault="008E6065" w:rsidP="00D707AC">
      <w:pPr>
        <w:pStyle w:val="PargrafodaLista"/>
        <w:tabs>
          <w:tab w:val="left" w:pos="709"/>
        </w:tabs>
        <w:spacing w:after="0" w:line="240" w:lineRule="auto"/>
        <w:ind w:left="0"/>
        <w:jc w:val="both"/>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 xml:space="preserve">6.1.1.1.  Não somente entregar os objetos em </w:t>
      </w:r>
      <w:r w:rsidR="00025B4F">
        <w:rPr>
          <w:rFonts w:ascii="Times New Roman" w:hAnsi="Times New Roman" w:cs="Times New Roman"/>
          <w:b/>
          <w:color w:val="000000" w:themeColor="text1"/>
          <w:sz w:val="24"/>
          <w:szCs w:val="24"/>
        </w:rPr>
        <w:t>2</w:t>
      </w:r>
      <w:r w:rsidRPr="00D707AC">
        <w:rPr>
          <w:rFonts w:ascii="Times New Roman" w:hAnsi="Times New Roman" w:cs="Times New Roman"/>
          <w:b/>
          <w:color w:val="000000" w:themeColor="text1"/>
          <w:sz w:val="24"/>
          <w:szCs w:val="24"/>
        </w:rPr>
        <w:t>0 (</w:t>
      </w:r>
      <w:r w:rsidR="00025B4F">
        <w:rPr>
          <w:rFonts w:ascii="Times New Roman" w:hAnsi="Times New Roman" w:cs="Times New Roman"/>
          <w:b/>
          <w:color w:val="000000" w:themeColor="text1"/>
          <w:sz w:val="24"/>
          <w:szCs w:val="24"/>
        </w:rPr>
        <w:t>vinte</w:t>
      </w:r>
      <w:r w:rsidRPr="00D707AC">
        <w:rPr>
          <w:rFonts w:ascii="Times New Roman" w:hAnsi="Times New Roman" w:cs="Times New Roman"/>
          <w:b/>
          <w:color w:val="000000" w:themeColor="text1"/>
          <w:sz w:val="24"/>
          <w:szCs w:val="24"/>
        </w:rPr>
        <w:t>) dias consecutivos após confirmação de recebimento pela CONTRATADA da Autorização de Fornecimento em conjunto com o Empenho, emitidos pela FLXIII, mas realizar a montagem dos</w:t>
      </w:r>
      <w:r w:rsidR="00025B4F">
        <w:rPr>
          <w:rFonts w:ascii="Times New Roman" w:hAnsi="Times New Roman" w:cs="Times New Roman"/>
          <w:b/>
          <w:color w:val="000000" w:themeColor="text1"/>
          <w:sz w:val="24"/>
          <w:szCs w:val="24"/>
        </w:rPr>
        <w:t xml:space="preserve"> objetos dentro deste prazo de 2</w:t>
      </w:r>
      <w:r w:rsidRPr="00D707AC">
        <w:rPr>
          <w:rFonts w:ascii="Times New Roman" w:hAnsi="Times New Roman" w:cs="Times New Roman"/>
          <w:b/>
          <w:color w:val="000000" w:themeColor="text1"/>
          <w:sz w:val="24"/>
          <w:szCs w:val="24"/>
        </w:rPr>
        <w:t>0 (</w:t>
      </w:r>
      <w:r w:rsidR="00025B4F">
        <w:rPr>
          <w:rFonts w:ascii="Times New Roman" w:hAnsi="Times New Roman" w:cs="Times New Roman"/>
          <w:b/>
          <w:color w:val="000000" w:themeColor="text1"/>
          <w:sz w:val="24"/>
          <w:szCs w:val="24"/>
        </w:rPr>
        <w:t>vinte</w:t>
      </w:r>
      <w:r w:rsidRPr="00D707AC">
        <w:rPr>
          <w:rFonts w:ascii="Times New Roman" w:hAnsi="Times New Roman" w:cs="Times New Roman"/>
          <w:b/>
          <w:color w:val="000000" w:themeColor="text1"/>
          <w:sz w:val="24"/>
          <w:szCs w:val="24"/>
        </w:rPr>
        <w:t>) consecutivos.</w:t>
      </w:r>
    </w:p>
    <w:p w:rsidR="00D707AC" w:rsidRPr="00D707AC" w:rsidRDefault="00D707AC" w:rsidP="00D707AC">
      <w:pPr>
        <w:pStyle w:val="PargrafodaLista"/>
        <w:tabs>
          <w:tab w:val="left" w:pos="709"/>
        </w:tabs>
        <w:spacing w:after="0" w:line="240" w:lineRule="auto"/>
        <w:ind w:left="0"/>
        <w:jc w:val="both"/>
        <w:rPr>
          <w:rFonts w:ascii="Times New Roman" w:hAnsi="Times New Roman" w:cs="Times New Roman"/>
          <w:b/>
          <w:color w:val="000000" w:themeColor="text1"/>
          <w:sz w:val="24"/>
          <w:szCs w:val="24"/>
        </w:rPr>
      </w:pPr>
    </w:p>
    <w:p w:rsidR="008E6065" w:rsidRDefault="008E6065" w:rsidP="00D707AC">
      <w:pPr>
        <w:tabs>
          <w:tab w:val="left" w:pos="709"/>
        </w:tabs>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6.1.2. Entregar o material dentro das especificações estabelecidas, em embalagens originais e invioláveis, responsabilizando-se pela troca, no prazo máximo de 20 (vinte) dias corridos, dos itens que, porventura, estejam fora das especificações, embalagem danificada ou outros problemas encontrados pela </w:t>
      </w:r>
      <w:proofErr w:type="gramStart"/>
      <w:r w:rsidRPr="00D707AC">
        <w:rPr>
          <w:rFonts w:ascii="Times New Roman" w:hAnsi="Times New Roman" w:cs="Times New Roman"/>
          <w:color w:val="000000" w:themeColor="text1"/>
          <w:sz w:val="24"/>
          <w:szCs w:val="24"/>
        </w:rPr>
        <w:t>Comissão de Fiscalização e por ela devidamente comunicados a CONTRATADA</w:t>
      </w:r>
      <w:proofErr w:type="gramEnd"/>
      <w:r w:rsidRPr="00D707AC">
        <w:rPr>
          <w:rFonts w:ascii="Times New Roman" w:hAnsi="Times New Roman" w:cs="Times New Roman"/>
          <w:color w:val="000000" w:themeColor="text1"/>
          <w:sz w:val="24"/>
          <w:szCs w:val="24"/>
        </w:rPr>
        <w:t>.</w:t>
      </w:r>
    </w:p>
    <w:p w:rsidR="007D6AA3" w:rsidRPr="00D707AC" w:rsidRDefault="007D6AA3" w:rsidP="00D707AC">
      <w:pPr>
        <w:tabs>
          <w:tab w:val="left" w:pos="709"/>
        </w:tabs>
        <w:spacing w:after="0" w:line="240" w:lineRule="auto"/>
        <w:jc w:val="both"/>
        <w:rPr>
          <w:rFonts w:ascii="Times New Roman" w:hAnsi="Times New Roman" w:cs="Times New Roman"/>
          <w:color w:val="000000" w:themeColor="text1"/>
          <w:sz w:val="24"/>
          <w:szCs w:val="24"/>
        </w:rPr>
      </w:pPr>
    </w:p>
    <w:p w:rsidR="008E6065" w:rsidRDefault="008E6065"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6.1.3. Substituir, sem ônus adicionais e no prazo máximo de 05 (cinco) dias corridos, contados da comunicação formal desta Administração, o produto recusado. </w:t>
      </w:r>
    </w:p>
    <w:p w:rsidR="00D707AC" w:rsidRPr="00D707AC" w:rsidRDefault="00D707AC" w:rsidP="00D707AC">
      <w:pPr>
        <w:spacing w:after="0" w:line="240" w:lineRule="auto"/>
        <w:jc w:val="both"/>
        <w:rPr>
          <w:rFonts w:ascii="Times New Roman" w:hAnsi="Times New Roman" w:cs="Times New Roman"/>
          <w:color w:val="000000" w:themeColor="text1"/>
          <w:sz w:val="24"/>
          <w:szCs w:val="24"/>
        </w:rPr>
      </w:pPr>
    </w:p>
    <w:p w:rsidR="008E6065" w:rsidRDefault="008E6065" w:rsidP="00D707AC">
      <w:pPr>
        <w:tabs>
          <w:tab w:val="left" w:pos="709"/>
        </w:tabs>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6.1.5. Prestar o fornecimento dentro dos parâmetros e rotinas estabelecidas, em observância às normas legais e regulamentares e, inclusive, às recomendações aceitas pela boa técnica.</w:t>
      </w:r>
    </w:p>
    <w:p w:rsidR="00D707AC" w:rsidRPr="00D707AC" w:rsidRDefault="00D707AC" w:rsidP="00D707AC">
      <w:pPr>
        <w:tabs>
          <w:tab w:val="left" w:pos="709"/>
        </w:tabs>
        <w:spacing w:after="0" w:line="240" w:lineRule="auto"/>
        <w:jc w:val="both"/>
        <w:rPr>
          <w:rFonts w:ascii="Times New Roman" w:hAnsi="Times New Roman" w:cs="Times New Roman"/>
          <w:color w:val="000000" w:themeColor="text1"/>
          <w:sz w:val="24"/>
          <w:szCs w:val="24"/>
        </w:rPr>
      </w:pPr>
    </w:p>
    <w:p w:rsidR="008E6065" w:rsidRDefault="008E6065" w:rsidP="00D707AC">
      <w:pPr>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6.1.6. Observar rigorosamente as normas que regulamentam o exercício de suas atividades, cabendo-lhe inteiramente a responsabilidade por eventuais transgressões.</w:t>
      </w:r>
    </w:p>
    <w:p w:rsidR="00D707AC" w:rsidRPr="00D707AC" w:rsidRDefault="00D707AC" w:rsidP="00D707AC">
      <w:pPr>
        <w:spacing w:after="0" w:line="240" w:lineRule="auto"/>
        <w:jc w:val="both"/>
        <w:rPr>
          <w:rFonts w:ascii="Times New Roman" w:hAnsi="Times New Roman" w:cs="Times New Roman"/>
          <w:color w:val="000000" w:themeColor="text1"/>
          <w:sz w:val="24"/>
          <w:szCs w:val="24"/>
        </w:rPr>
      </w:pPr>
    </w:p>
    <w:p w:rsidR="008E6065" w:rsidRPr="00D707AC"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6.1.7. Notificar a comissão de fiscalização, por escrito, todas as ocorrências que porventura possam prejudicar ou embaraçar o perfeito desempenho das atividades do fornecimento contratado.</w:t>
      </w:r>
    </w:p>
    <w:p w:rsidR="008E6065" w:rsidRPr="00D707AC" w:rsidRDefault="008E6065" w:rsidP="00D707AC">
      <w:pPr>
        <w:pStyle w:val="PargrafodaLista"/>
        <w:tabs>
          <w:tab w:val="num" w:pos="709"/>
        </w:tabs>
        <w:spacing w:after="0" w:line="240" w:lineRule="auto"/>
        <w:ind w:left="0"/>
        <w:rPr>
          <w:rFonts w:ascii="Times New Roman" w:hAnsi="Times New Roman" w:cs="Times New Roman"/>
          <w:color w:val="000000" w:themeColor="text1"/>
          <w:sz w:val="24"/>
          <w:szCs w:val="24"/>
        </w:rPr>
      </w:pPr>
    </w:p>
    <w:p w:rsidR="008E6065" w:rsidRPr="00D707AC"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6.1.8. Em nenhuma hipótese veicular publicidade ou qualquer outra informação acerca do fornecimento a ser contratado, sem prévia autorização do CONTRATANTE.</w:t>
      </w:r>
    </w:p>
    <w:p w:rsidR="008E6065" w:rsidRPr="00D707AC" w:rsidRDefault="008E6065" w:rsidP="00D707AC">
      <w:pPr>
        <w:pStyle w:val="PargrafodaLista"/>
        <w:tabs>
          <w:tab w:val="num" w:pos="709"/>
        </w:tabs>
        <w:spacing w:after="0" w:line="240" w:lineRule="auto"/>
        <w:ind w:left="0"/>
        <w:rPr>
          <w:rFonts w:ascii="Times New Roman" w:hAnsi="Times New Roman" w:cs="Times New Roman"/>
          <w:color w:val="000000" w:themeColor="text1"/>
          <w:sz w:val="24"/>
          <w:szCs w:val="24"/>
        </w:rPr>
      </w:pPr>
    </w:p>
    <w:p w:rsidR="008E6065" w:rsidRPr="00D707AC"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6.1.9. Manter, durante a execução contratual, em compatibilidade com as obrigações assumidas, todas as condições de qualificação e habilitação exigidas na licitação/contratação mantendo-se em situação regular.</w:t>
      </w:r>
    </w:p>
    <w:p w:rsidR="008E6065" w:rsidRPr="00D707AC"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p>
    <w:p w:rsidR="008E6065"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lastRenderedPageBreak/>
        <w:t xml:space="preserve">6.1.10. Emitir fatura no valor pactuado e condições do Contrato, apresentando-a ao Contratante para ateste e pagamento. </w:t>
      </w:r>
    </w:p>
    <w:p w:rsidR="00E42B1C" w:rsidRPr="00D707AC" w:rsidRDefault="00E42B1C" w:rsidP="00D707AC">
      <w:pPr>
        <w:pStyle w:val="PargrafodaLista"/>
        <w:spacing w:after="0" w:line="240" w:lineRule="auto"/>
        <w:ind w:left="0"/>
        <w:jc w:val="both"/>
        <w:rPr>
          <w:rFonts w:ascii="Times New Roman" w:hAnsi="Times New Roman" w:cs="Times New Roman"/>
          <w:color w:val="000000" w:themeColor="text1"/>
          <w:sz w:val="24"/>
          <w:szCs w:val="24"/>
        </w:rPr>
      </w:pPr>
    </w:p>
    <w:p w:rsidR="008E6065" w:rsidRPr="00D707AC" w:rsidRDefault="008E6065"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6.1.11. Observar as demais obrigações e responsabilidades previstas na Lei 8.666/93 e demais legislações pertinentes.</w:t>
      </w:r>
    </w:p>
    <w:p w:rsidR="00820440" w:rsidRDefault="00820440" w:rsidP="00D707AC">
      <w:pPr>
        <w:pStyle w:val="PargrafodaLista"/>
        <w:spacing w:after="0" w:line="240" w:lineRule="auto"/>
        <w:ind w:left="0"/>
        <w:jc w:val="both"/>
        <w:rPr>
          <w:rFonts w:ascii="Times New Roman" w:hAnsi="Times New Roman" w:cs="Times New Roman"/>
          <w:color w:val="000000" w:themeColor="text1"/>
          <w:sz w:val="24"/>
          <w:szCs w:val="24"/>
        </w:rPr>
      </w:pPr>
    </w:p>
    <w:p w:rsidR="00800F4B" w:rsidRPr="00E52B04" w:rsidRDefault="00800F4B" w:rsidP="00D707AC">
      <w:pPr>
        <w:pStyle w:val="PargrafodaLista"/>
        <w:numPr>
          <w:ilvl w:val="1"/>
          <w:numId w:val="34"/>
        </w:numPr>
        <w:spacing w:after="0" w:line="240" w:lineRule="auto"/>
        <w:jc w:val="both"/>
        <w:rPr>
          <w:rFonts w:ascii="Times New Roman" w:hAnsi="Times New Roman" w:cs="Times New Roman"/>
          <w:b/>
          <w:color w:val="000000" w:themeColor="text1"/>
          <w:sz w:val="24"/>
          <w:szCs w:val="24"/>
        </w:rPr>
      </w:pPr>
      <w:r w:rsidRPr="00D707AC">
        <w:rPr>
          <w:rFonts w:ascii="Times New Roman" w:hAnsi="Times New Roman" w:cs="Times New Roman"/>
          <w:color w:val="000000" w:themeColor="text1"/>
          <w:sz w:val="24"/>
          <w:szCs w:val="24"/>
          <w:u w:val="single"/>
        </w:rPr>
        <w:t xml:space="preserve">Sem prejuízo das obrigações </w:t>
      </w:r>
      <w:proofErr w:type="spellStart"/>
      <w:r w:rsidRPr="00D707AC">
        <w:rPr>
          <w:rFonts w:ascii="Times New Roman" w:hAnsi="Times New Roman" w:cs="Times New Roman"/>
          <w:color w:val="000000" w:themeColor="text1"/>
          <w:sz w:val="24"/>
          <w:szCs w:val="24"/>
          <w:u w:val="single"/>
        </w:rPr>
        <w:t>editalícias</w:t>
      </w:r>
      <w:proofErr w:type="spellEnd"/>
      <w:r w:rsidRPr="00D707AC">
        <w:rPr>
          <w:rFonts w:ascii="Times New Roman" w:hAnsi="Times New Roman" w:cs="Times New Roman"/>
          <w:color w:val="000000" w:themeColor="text1"/>
          <w:sz w:val="24"/>
          <w:szCs w:val="24"/>
          <w:u w:val="single"/>
        </w:rPr>
        <w:t xml:space="preserve"> e contratuais, são obrigações da CONTRATADA</w:t>
      </w:r>
      <w:r w:rsidRPr="00D707AC">
        <w:rPr>
          <w:rFonts w:ascii="Times New Roman" w:hAnsi="Times New Roman" w:cs="Times New Roman"/>
          <w:color w:val="000000" w:themeColor="text1"/>
          <w:sz w:val="24"/>
          <w:szCs w:val="24"/>
        </w:rPr>
        <w:t>:</w:t>
      </w:r>
    </w:p>
    <w:p w:rsidR="00E52B04" w:rsidRPr="00D707AC" w:rsidRDefault="00E52B04" w:rsidP="00E52B04">
      <w:pPr>
        <w:pStyle w:val="PargrafodaLista"/>
        <w:spacing w:after="0" w:line="240" w:lineRule="auto"/>
        <w:ind w:left="360"/>
        <w:jc w:val="both"/>
        <w:rPr>
          <w:rFonts w:ascii="Times New Roman" w:hAnsi="Times New Roman" w:cs="Times New Roman"/>
          <w:b/>
          <w:color w:val="000000" w:themeColor="text1"/>
          <w:sz w:val="24"/>
          <w:szCs w:val="24"/>
        </w:rPr>
      </w:pPr>
    </w:p>
    <w:p w:rsidR="008E6065" w:rsidRPr="00D707AC" w:rsidRDefault="009A518C" w:rsidP="00D707AC">
      <w:pPr>
        <w:pStyle w:val="PargrafodaLista"/>
        <w:spacing w:after="0" w:line="240" w:lineRule="auto"/>
        <w:ind w:left="0"/>
        <w:jc w:val="both"/>
        <w:rPr>
          <w:rFonts w:ascii="Times New Roman" w:eastAsia="Calibri" w:hAnsi="Times New Roman" w:cs="Times New Roman"/>
          <w:color w:val="000000" w:themeColor="text1"/>
          <w:sz w:val="24"/>
          <w:szCs w:val="24"/>
        </w:rPr>
      </w:pPr>
      <w:r w:rsidRPr="00D707AC">
        <w:rPr>
          <w:rFonts w:ascii="Times New Roman" w:hAnsi="Times New Roman" w:cs="Times New Roman"/>
          <w:color w:val="000000" w:themeColor="text1"/>
          <w:sz w:val="24"/>
          <w:szCs w:val="24"/>
        </w:rPr>
        <w:t>6.2.1.</w:t>
      </w:r>
      <w:r w:rsidR="00800F4B" w:rsidRPr="00D707AC">
        <w:rPr>
          <w:rFonts w:ascii="Times New Roman" w:hAnsi="Times New Roman" w:cs="Times New Roman"/>
          <w:color w:val="000000" w:themeColor="text1"/>
          <w:sz w:val="24"/>
          <w:szCs w:val="24"/>
        </w:rPr>
        <w:t xml:space="preserve"> </w:t>
      </w:r>
      <w:r w:rsidR="008E6065" w:rsidRPr="00D707AC">
        <w:rPr>
          <w:rFonts w:ascii="Times New Roman" w:eastAsia="Calibri" w:hAnsi="Times New Roman" w:cs="Times New Roman"/>
          <w:color w:val="000000" w:themeColor="text1"/>
          <w:sz w:val="24"/>
          <w:szCs w:val="24"/>
        </w:rPr>
        <w:t>Efetuar o pagamento no tempo, lugar e forma estabelecidos no contrato.</w:t>
      </w:r>
    </w:p>
    <w:p w:rsidR="00E84F95" w:rsidRPr="00D707AC" w:rsidRDefault="00E84F95" w:rsidP="00D707AC">
      <w:pPr>
        <w:pStyle w:val="PargrafodaLista"/>
        <w:spacing w:after="0" w:line="240" w:lineRule="auto"/>
        <w:ind w:left="0"/>
        <w:jc w:val="both"/>
        <w:rPr>
          <w:rFonts w:ascii="Times New Roman" w:eastAsia="Calibri" w:hAnsi="Times New Roman" w:cs="Times New Roman"/>
          <w:color w:val="000000" w:themeColor="text1"/>
          <w:sz w:val="24"/>
          <w:szCs w:val="24"/>
        </w:rPr>
      </w:pPr>
    </w:p>
    <w:p w:rsidR="008E6065" w:rsidRPr="00D707AC" w:rsidRDefault="009A518C" w:rsidP="00D707AC">
      <w:pPr>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6.2.2. </w:t>
      </w:r>
      <w:r w:rsidR="008E6065" w:rsidRPr="00D707AC">
        <w:rPr>
          <w:rFonts w:ascii="Times New Roman" w:eastAsia="Calibri" w:hAnsi="Times New Roman" w:cs="Times New Roman"/>
          <w:color w:val="000000" w:themeColor="text1"/>
          <w:sz w:val="24"/>
          <w:szCs w:val="24"/>
        </w:rPr>
        <w:t>Notificar a CONTRATADA, por escrito, quaisquer irregularidades encontradas na prestação do fornecimento.</w:t>
      </w:r>
    </w:p>
    <w:p w:rsidR="00E84F95" w:rsidRPr="00D707AC" w:rsidRDefault="00E84F95" w:rsidP="00D707AC">
      <w:pPr>
        <w:spacing w:after="0" w:line="240" w:lineRule="auto"/>
        <w:jc w:val="both"/>
        <w:rPr>
          <w:rFonts w:ascii="Times New Roman" w:eastAsia="Calibri" w:hAnsi="Times New Roman" w:cs="Times New Roman"/>
          <w:color w:val="000000" w:themeColor="text1"/>
          <w:sz w:val="24"/>
          <w:szCs w:val="24"/>
        </w:rPr>
      </w:pPr>
    </w:p>
    <w:p w:rsidR="008E6065" w:rsidRPr="00D707AC" w:rsidRDefault="008E6065" w:rsidP="00D707AC">
      <w:pPr>
        <w:pStyle w:val="PargrafodaLista"/>
        <w:numPr>
          <w:ilvl w:val="2"/>
          <w:numId w:val="35"/>
        </w:numPr>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Designar comissão de fiscalização, através de nomeação formal realizada por Portaria, pelo Presidente da FLXIII. </w:t>
      </w:r>
    </w:p>
    <w:p w:rsidR="00E84F95" w:rsidRPr="00D707AC" w:rsidRDefault="00E84F95" w:rsidP="00D707AC">
      <w:pPr>
        <w:pStyle w:val="PargrafodaLista"/>
        <w:spacing w:after="0" w:line="240" w:lineRule="auto"/>
        <w:jc w:val="both"/>
        <w:rPr>
          <w:rFonts w:ascii="Times New Roman" w:eastAsia="Calibri" w:hAnsi="Times New Roman" w:cs="Times New Roman"/>
          <w:color w:val="000000" w:themeColor="text1"/>
          <w:sz w:val="24"/>
          <w:szCs w:val="24"/>
        </w:rPr>
      </w:pPr>
    </w:p>
    <w:p w:rsidR="00B42080" w:rsidRPr="00D707AC" w:rsidRDefault="00B42080" w:rsidP="00D707AC">
      <w:pPr>
        <w:pStyle w:val="PargrafodaLista"/>
        <w:numPr>
          <w:ilvl w:val="2"/>
          <w:numId w:val="35"/>
        </w:numPr>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Participar ativamente das sistemáticas de supervisão, acompanhamento e controle de qualidade do fornecimento prestado, bem como atestar os documentos fiscais referentes à aquisição do referido objeto e todas fiscalizar todas as suas etapas de execução.</w:t>
      </w:r>
    </w:p>
    <w:p w:rsidR="00B42080" w:rsidRPr="00D707AC" w:rsidRDefault="00B42080" w:rsidP="00D707AC">
      <w:pPr>
        <w:pStyle w:val="PargrafodaLista"/>
        <w:tabs>
          <w:tab w:val="left" w:pos="2459"/>
        </w:tabs>
        <w:spacing w:after="0" w:line="240" w:lineRule="auto"/>
        <w:ind w:left="0"/>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ab/>
      </w:r>
    </w:p>
    <w:p w:rsidR="00B42080" w:rsidRPr="00D707AC" w:rsidRDefault="00B42080" w:rsidP="00D707AC">
      <w:pPr>
        <w:pStyle w:val="PargrafodaLista"/>
        <w:numPr>
          <w:ilvl w:val="2"/>
          <w:numId w:val="35"/>
        </w:numPr>
        <w:spacing w:after="0" w:line="240" w:lineRule="auto"/>
        <w:ind w:left="0" w:firstLine="0"/>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Prestar as informações e os esclarecimentos que venham a ser solicitados pela CONTRATADA.</w:t>
      </w:r>
    </w:p>
    <w:p w:rsidR="00E84F95" w:rsidRPr="00D707AC" w:rsidRDefault="00E84F95" w:rsidP="00D707AC">
      <w:pPr>
        <w:pStyle w:val="PargrafodaLista"/>
        <w:spacing w:after="0" w:line="240" w:lineRule="auto"/>
        <w:ind w:left="0"/>
        <w:jc w:val="both"/>
        <w:rPr>
          <w:rFonts w:ascii="Times New Roman" w:eastAsia="Calibri" w:hAnsi="Times New Roman" w:cs="Times New Roman"/>
          <w:color w:val="000000" w:themeColor="text1"/>
          <w:sz w:val="24"/>
          <w:szCs w:val="24"/>
        </w:rPr>
      </w:pPr>
    </w:p>
    <w:p w:rsidR="00B42080" w:rsidRPr="00D707AC" w:rsidRDefault="00B42080" w:rsidP="00D707AC">
      <w:pPr>
        <w:pStyle w:val="PargrafodaLista"/>
        <w:numPr>
          <w:ilvl w:val="2"/>
          <w:numId w:val="35"/>
        </w:numPr>
        <w:spacing w:after="0" w:line="240" w:lineRule="auto"/>
        <w:ind w:left="0" w:firstLine="0"/>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Aplicar, se for o caso, as sanções administrativas e penalidades regulamentares e contratuais.</w:t>
      </w:r>
    </w:p>
    <w:p w:rsidR="00E84F95" w:rsidRPr="00D707AC" w:rsidRDefault="00E84F95" w:rsidP="00D707AC">
      <w:pPr>
        <w:pStyle w:val="PargrafodaLista"/>
        <w:spacing w:after="0" w:line="240" w:lineRule="auto"/>
        <w:rPr>
          <w:rFonts w:ascii="Times New Roman" w:eastAsia="Calibri" w:hAnsi="Times New Roman" w:cs="Times New Roman"/>
          <w:color w:val="000000" w:themeColor="text1"/>
          <w:sz w:val="24"/>
          <w:szCs w:val="24"/>
        </w:rPr>
      </w:pPr>
    </w:p>
    <w:p w:rsidR="00B42080" w:rsidRPr="00D707AC" w:rsidRDefault="00B42080" w:rsidP="00D707AC">
      <w:pPr>
        <w:pStyle w:val="PargrafodaLista"/>
        <w:numPr>
          <w:ilvl w:val="2"/>
          <w:numId w:val="35"/>
        </w:numPr>
        <w:spacing w:after="0" w:line="240" w:lineRule="auto"/>
        <w:ind w:left="0" w:firstLine="0"/>
        <w:jc w:val="both"/>
        <w:rPr>
          <w:rFonts w:ascii="Times New Roman"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Acompanhar e fiscalizar a execução do Contrato, bem como atestar na Nota Fiscal/Fatura, a entrega efetiva do produto.</w:t>
      </w:r>
    </w:p>
    <w:p w:rsidR="00E84F95" w:rsidRDefault="00E84F95" w:rsidP="00D707AC">
      <w:pPr>
        <w:pStyle w:val="PargrafodaLista"/>
        <w:spacing w:after="0" w:line="240" w:lineRule="auto"/>
        <w:ind w:left="0"/>
        <w:jc w:val="both"/>
        <w:rPr>
          <w:rFonts w:ascii="Times New Roman" w:eastAsia="Calibri" w:hAnsi="Times New Roman" w:cs="Times New Roman"/>
          <w:color w:val="000000" w:themeColor="text1"/>
          <w:sz w:val="24"/>
          <w:szCs w:val="24"/>
        </w:rPr>
      </w:pPr>
    </w:p>
    <w:p w:rsidR="00484849" w:rsidRPr="00D707AC" w:rsidRDefault="00484849" w:rsidP="00D707AC">
      <w:pPr>
        <w:pStyle w:val="PargrafodaLista"/>
        <w:spacing w:after="0" w:line="240" w:lineRule="auto"/>
        <w:ind w:left="0"/>
        <w:jc w:val="both"/>
        <w:rPr>
          <w:rFonts w:ascii="Times New Roman" w:eastAsia="Calibri" w:hAnsi="Times New Roman" w:cs="Times New Roman"/>
          <w:color w:val="000000" w:themeColor="text1"/>
          <w:sz w:val="24"/>
          <w:szCs w:val="24"/>
        </w:rPr>
      </w:pPr>
    </w:p>
    <w:p w:rsidR="00800F4B" w:rsidRPr="00D707AC" w:rsidRDefault="009A518C" w:rsidP="00D707AC">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7</w:t>
      </w:r>
      <w:r w:rsidR="00800F4B" w:rsidRPr="00D707AC">
        <w:rPr>
          <w:rFonts w:ascii="Times New Roman" w:hAnsi="Times New Roman" w:cs="Times New Roman"/>
          <w:b/>
          <w:color w:val="000000" w:themeColor="text1"/>
          <w:sz w:val="24"/>
          <w:szCs w:val="24"/>
        </w:rPr>
        <w:t xml:space="preserve"> - DAS CONDIÇÕES DE PAGAMENTO</w:t>
      </w:r>
    </w:p>
    <w:p w:rsidR="007C515E" w:rsidRPr="00D707AC" w:rsidRDefault="007C515E" w:rsidP="00D707AC">
      <w:pPr>
        <w:pStyle w:val="PargrafodaLista"/>
        <w:spacing w:after="0" w:line="240" w:lineRule="auto"/>
        <w:ind w:left="0"/>
        <w:jc w:val="both"/>
        <w:rPr>
          <w:rFonts w:ascii="Times New Roman" w:hAnsi="Times New Roman" w:cs="Times New Roman"/>
          <w:b/>
          <w:bCs/>
          <w:color w:val="000000" w:themeColor="text1"/>
          <w:sz w:val="24"/>
          <w:szCs w:val="24"/>
        </w:rPr>
      </w:pPr>
    </w:p>
    <w:p w:rsidR="00B42080" w:rsidRPr="00D707AC" w:rsidRDefault="009A518C" w:rsidP="00D707AC">
      <w:pPr>
        <w:pStyle w:val="PargrafodaLista"/>
        <w:spacing w:after="0" w:line="240" w:lineRule="auto"/>
        <w:ind w:left="0"/>
        <w:jc w:val="both"/>
        <w:rPr>
          <w:rFonts w:ascii="Times New Roman" w:hAnsi="Times New Roman" w:cs="Times New Roman"/>
          <w:color w:val="000000" w:themeColor="text1"/>
          <w:sz w:val="24"/>
          <w:szCs w:val="24"/>
        </w:rPr>
      </w:pPr>
      <w:r w:rsidRPr="00D707AC">
        <w:rPr>
          <w:rFonts w:ascii="Times New Roman" w:hAnsi="Times New Roman" w:cs="Times New Roman"/>
          <w:b/>
          <w:bCs/>
          <w:color w:val="000000" w:themeColor="text1"/>
          <w:sz w:val="24"/>
          <w:szCs w:val="24"/>
        </w:rPr>
        <w:t>7</w:t>
      </w:r>
      <w:r w:rsidR="00B42080" w:rsidRPr="00D707AC">
        <w:rPr>
          <w:rFonts w:ascii="Times New Roman" w:hAnsi="Times New Roman" w:cs="Times New Roman"/>
          <w:b/>
          <w:bCs/>
          <w:color w:val="000000" w:themeColor="text1"/>
          <w:sz w:val="24"/>
          <w:szCs w:val="24"/>
        </w:rPr>
        <w:t xml:space="preserve">.1 </w:t>
      </w:r>
      <w:r w:rsidR="00B42080" w:rsidRPr="00D707AC">
        <w:rPr>
          <w:rFonts w:ascii="Times New Roman" w:hAnsi="Times New Roman" w:cs="Times New Roman"/>
          <w:color w:val="000000" w:themeColor="text1"/>
          <w:sz w:val="24"/>
          <w:szCs w:val="24"/>
        </w:rPr>
        <w:t xml:space="preserve">O pagamento será efetuado, em uma única parcela, obrigatoriamente, por meio de crédito em conta corrente do </w:t>
      </w:r>
      <w:r w:rsidR="00B42080" w:rsidRPr="00D707AC">
        <w:rPr>
          <w:rFonts w:ascii="Times New Roman" w:hAnsi="Times New Roman" w:cs="Times New Roman"/>
          <w:b/>
          <w:bCs/>
          <w:color w:val="000000" w:themeColor="text1"/>
          <w:sz w:val="24"/>
          <w:szCs w:val="24"/>
        </w:rPr>
        <w:t>Banco Bradesco S/A</w:t>
      </w:r>
      <w:r w:rsidR="00B42080" w:rsidRPr="00D707AC">
        <w:rPr>
          <w:rFonts w:ascii="Times New Roman" w:hAnsi="Times New Roman" w:cs="Times New Roman"/>
          <w:color w:val="000000" w:themeColor="text1"/>
          <w:sz w:val="24"/>
          <w:szCs w:val="24"/>
        </w:rPr>
        <w:t>, no prazo de até 30 (trinta) dias, a contar do recebimento da nota fiscal/fatura no Protocolo da Fundação Leão XIII, isenta de erro e com o mesmo número do CNPJ (Cadastro Nacional da Pessoa Jurídica) dos documentos de habilitação, da Nota de Empenho e da Autorização do Fornecimento, após o recebimento do Termo de Recebimento Definitivo expedido pela Comissão de Fiscalização da Fundação Leão XII.</w:t>
      </w:r>
    </w:p>
    <w:p w:rsidR="007C515E" w:rsidRPr="00D707AC" w:rsidRDefault="007C515E" w:rsidP="00D707AC">
      <w:pPr>
        <w:spacing w:after="0" w:line="240" w:lineRule="auto"/>
        <w:contextualSpacing/>
        <w:jc w:val="both"/>
        <w:rPr>
          <w:rFonts w:ascii="Times New Roman" w:hAnsi="Times New Roman" w:cs="Times New Roman"/>
          <w:b/>
          <w:color w:val="000000" w:themeColor="text1"/>
          <w:sz w:val="24"/>
          <w:szCs w:val="24"/>
        </w:rPr>
      </w:pPr>
    </w:p>
    <w:p w:rsidR="00B42080" w:rsidRPr="00D707AC" w:rsidRDefault="00B42080" w:rsidP="00D707AC">
      <w:pPr>
        <w:spacing w:after="0" w:line="240" w:lineRule="auto"/>
        <w:contextualSpacing/>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lastRenderedPageBreak/>
        <w:t>7.2</w:t>
      </w:r>
      <w:r w:rsidRPr="00D707AC">
        <w:rPr>
          <w:rFonts w:ascii="Times New Roman" w:hAnsi="Times New Roman" w:cs="Times New Roman"/>
          <w:color w:val="000000" w:themeColor="text1"/>
          <w:sz w:val="24"/>
          <w:szCs w:val="24"/>
        </w:rPr>
        <w:t xml:space="preserve"> No caso de o licitante vencedor estar estabelecido em localidade que não possua agência da instituição financeira contratada pelo Estado ou caso verificada, pela FLXIII,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B42080" w:rsidRPr="00D707AC" w:rsidRDefault="00B42080" w:rsidP="00D707AC">
      <w:pPr>
        <w:spacing w:after="0" w:line="240" w:lineRule="auto"/>
        <w:contextualSpacing/>
        <w:jc w:val="both"/>
        <w:rPr>
          <w:rFonts w:ascii="Times New Roman" w:hAnsi="Times New Roman" w:cs="Times New Roman"/>
          <w:color w:val="000000" w:themeColor="text1"/>
          <w:sz w:val="24"/>
          <w:szCs w:val="24"/>
        </w:rPr>
      </w:pPr>
    </w:p>
    <w:p w:rsidR="00820440" w:rsidRPr="00D707AC" w:rsidRDefault="00B42080" w:rsidP="00D707AC">
      <w:pPr>
        <w:tabs>
          <w:tab w:val="left" w:pos="6765"/>
        </w:tabs>
        <w:spacing w:after="0" w:line="240" w:lineRule="auto"/>
        <w:jc w:val="both"/>
        <w:rPr>
          <w:rFonts w:ascii="Times New Roman" w:hAnsi="Times New Roman" w:cs="Times New Roman"/>
          <w:color w:val="000000" w:themeColor="text1"/>
          <w:sz w:val="24"/>
          <w:szCs w:val="24"/>
        </w:rPr>
      </w:pPr>
      <w:r w:rsidRPr="009A762C">
        <w:rPr>
          <w:rFonts w:ascii="Times New Roman" w:hAnsi="Times New Roman" w:cs="Times New Roman"/>
          <w:color w:val="000000" w:themeColor="text1"/>
          <w:sz w:val="24"/>
          <w:szCs w:val="24"/>
        </w:rPr>
        <w:t>7.</w:t>
      </w:r>
      <w:r w:rsidR="009A518C" w:rsidRPr="009A762C">
        <w:rPr>
          <w:rFonts w:ascii="Times New Roman" w:hAnsi="Times New Roman" w:cs="Times New Roman"/>
          <w:color w:val="000000" w:themeColor="text1"/>
          <w:sz w:val="24"/>
          <w:szCs w:val="24"/>
        </w:rPr>
        <w:t>3.</w:t>
      </w:r>
      <w:r w:rsidRPr="00D707AC">
        <w:rPr>
          <w:rFonts w:ascii="Times New Roman" w:hAnsi="Times New Roman" w:cs="Times New Roman"/>
          <w:color w:val="000000" w:themeColor="text1"/>
          <w:sz w:val="24"/>
          <w:szCs w:val="24"/>
        </w:rPr>
        <w:t xml:space="preserve"> Caso se faça necessária </w:t>
      </w:r>
      <w:proofErr w:type="gramStart"/>
      <w:r w:rsidRPr="00D707AC">
        <w:rPr>
          <w:rFonts w:ascii="Times New Roman" w:hAnsi="Times New Roman" w:cs="Times New Roman"/>
          <w:color w:val="000000" w:themeColor="text1"/>
          <w:sz w:val="24"/>
          <w:szCs w:val="24"/>
        </w:rPr>
        <w:t>a</w:t>
      </w:r>
      <w:proofErr w:type="gramEnd"/>
      <w:r w:rsidRPr="00D707AC">
        <w:rPr>
          <w:rFonts w:ascii="Times New Roman" w:hAnsi="Times New Roman" w:cs="Times New Roman"/>
          <w:color w:val="000000" w:themeColor="text1"/>
          <w:sz w:val="24"/>
          <w:szCs w:val="24"/>
        </w:rPr>
        <w:t xml:space="preserve"> reapresentação de qualquer fatura por culpa da CONTRATADA, o prazo de 30 (trinta) dias ficará suspenso, prosseguindo a sua contagem a partir da data da respectiva reapresentação.</w:t>
      </w:r>
    </w:p>
    <w:p w:rsidR="0082432E" w:rsidRDefault="00843069" w:rsidP="00D707AC">
      <w:pPr>
        <w:tabs>
          <w:tab w:val="left" w:pos="6765"/>
        </w:tabs>
        <w:spacing w:after="0" w:line="240" w:lineRule="auto"/>
        <w:jc w:val="both"/>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 </w:t>
      </w:r>
    </w:p>
    <w:p w:rsidR="00E52B04" w:rsidRPr="00D707AC" w:rsidRDefault="00E52B04" w:rsidP="00D707AC">
      <w:pPr>
        <w:tabs>
          <w:tab w:val="left" w:pos="6765"/>
        </w:tabs>
        <w:spacing w:after="0" w:line="240" w:lineRule="auto"/>
        <w:jc w:val="both"/>
        <w:rPr>
          <w:rFonts w:ascii="Times New Roman" w:hAnsi="Times New Roman" w:cs="Times New Roman"/>
          <w:color w:val="000000" w:themeColor="text1"/>
          <w:sz w:val="24"/>
          <w:szCs w:val="24"/>
        </w:rPr>
      </w:pPr>
    </w:p>
    <w:p w:rsidR="00843069" w:rsidRPr="00D707AC" w:rsidRDefault="00843069" w:rsidP="00D707AC">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8 - DAS DISPOSIÇÕES GERAIS</w:t>
      </w:r>
    </w:p>
    <w:p w:rsidR="00D707AC" w:rsidRDefault="00D707AC" w:rsidP="00D707AC">
      <w:pPr>
        <w:tabs>
          <w:tab w:val="left" w:pos="709"/>
        </w:tabs>
        <w:spacing w:after="0" w:line="240" w:lineRule="auto"/>
        <w:jc w:val="both"/>
        <w:rPr>
          <w:rFonts w:ascii="Times New Roman" w:eastAsia="Calibri" w:hAnsi="Times New Roman" w:cs="Times New Roman"/>
          <w:color w:val="000000" w:themeColor="text1"/>
          <w:sz w:val="24"/>
          <w:szCs w:val="24"/>
        </w:rPr>
      </w:pPr>
    </w:p>
    <w:p w:rsidR="00B42080" w:rsidRDefault="00B42080" w:rsidP="00D707AC">
      <w:pPr>
        <w:tabs>
          <w:tab w:val="left" w:pos="709"/>
        </w:tabs>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8.1.  A simples apresentação de proposta indica, e fica assim </w:t>
      </w:r>
      <w:proofErr w:type="gramStart"/>
      <w:r w:rsidRPr="00D707AC">
        <w:rPr>
          <w:rFonts w:ascii="Times New Roman" w:eastAsia="Calibri" w:hAnsi="Times New Roman" w:cs="Times New Roman"/>
          <w:color w:val="000000" w:themeColor="text1"/>
          <w:sz w:val="24"/>
          <w:szCs w:val="24"/>
        </w:rPr>
        <w:t>entendido, que a CONTRATADA dá plena</w:t>
      </w:r>
      <w:proofErr w:type="gramEnd"/>
      <w:r w:rsidRPr="00D707AC">
        <w:rPr>
          <w:rFonts w:ascii="Times New Roman" w:eastAsia="Calibri" w:hAnsi="Times New Roman" w:cs="Times New Roman"/>
          <w:color w:val="000000" w:themeColor="text1"/>
          <w:sz w:val="24"/>
          <w:szCs w:val="24"/>
        </w:rPr>
        <w:t xml:space="preserve"> concordância com todas as condições estabelecidas neste Termo de Referência. </w:t>
      </w:r>
    </w:p>
    <w:p w:rsidR="00D707AC" w:rsidRPr="00D707AC" w:rsidRDefault="00D707AC" w:rsidP="00D707AC">
      <w:pPr>
        <w:tabs>
          <w:tab w:val="left" w:pos="709"/>
        </w:tabs>
        <w:spacing w:after="0" w:line="240" w:lineRule="auto"/>
        <w:jc w:val="both"/>
        <w:rPr>
          <w:rFonts w:ascii="Times New Roman" w:eastAsia="Calibri" w:hAnsi="Times New Roman" w:cs="Times New Roman"/>
          <w:color w:val="000000" w:themeColor="text1"/>
          <w:sz w:val="24"/>
          <w:szCs w:val="24"/>
        </w:rPr>
      </w:pPr>
    </w:p>
    <w:p w:rsidR="00B42080" w:rsidRDefault="00B42080" w:rsidP="00D707AC">
      <w:pPr>
        <w:tabs>
          <w:tab w:val="left" w:pos="709"/>
        </w:tabs>
        <w:spacing w:after="0" w:line="240" w:lineRule="auto"/>
        <w:jc w:val="both"/>
        <w:rPr>
          <w:rFonts w:ascii="Times New Roman"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8.1.1. </w:t>
      </w:r>
      <w:r w:rsidRPr="00D707AC">
        <w:rPr>
          <w:rFonts w:ascii="Times New Roman" w:hAnsi="Times New Roman" w:cs="Times New Roman"/>
          <w:color w:val="000000" w:themeColor="text1"/>
          <w:sz w:val="24"/>
          <w:szCs w:val="24"/>
        </w:rPr>
        <w:t>No preço da proposta apresentada deverão estar contidos todos os custos e despesas diretas e indiretas, tributos incidentes, encargos sociais, previdenciários, trabalhistas e comerciais, taxa de administração e lucro, materiais e mão-de-obra a serem empregados, seguros, fretes, embalagens, e quaisquer outros necessários ao fiel e integral cumprimento do objeto deste projeto básico.</w:t>
      </w:r>
    </w:p>
    <w:p w:rsidR="00D707AC" w:rsidRPr="00D707AC" w:rsidRDefault="00D707AC" w:rsidP="00D707AC">
      <w:pPr>
        <w:tabs>
          <w:tab w:val="left" w:pos="709"/>
        </w:tabs>
        <w:spacing w:after="0" w:line="240" w:lineRule="auto"/>
        <w:jc w:val="both"/>
        <w:rPr>
          <w:rFonts w:ascii="Times New Roman" w:eastAsia="Calibri" w:hAnsi="Times New Roman" w:cs="Times New Roman"/>
          <w:color w:val="000000" w:themeColor="text1"/>
          <w:sz w:val="24"/>
          <w:szCs w:val="24"/>
        </w:rPr>
      </w:pPr>
    </w:p>
    <w:p w:rsidR="00B42080" w:rsidRDefault="00B42080" w:rsidP="00D707AC">
      <w:pPr>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8.2.  A CONTRATADA assumirá responsabilidade integral e exclusiva pelo objeto contratado, bem como responderá por todas as atividades decorrentes do mesmo. </w:t>
      </w:r>
    </w:p>
    <w:p w:rsidR="00D707AC" w:rsidRPr="00D707AC" w:rsidRDefault="00D707AC" w:rsidP="00D707AC">
      <w:pPr>
        <w:spacing w:after="0" w:line="240" w:lineRule="auto"/>
        <w:jc w:val="both"/>
        <w:rPr>
          <w:rFonts w:ascii="Times New Roman" w:eastAsia="Calibri" w:hAnsi="Times New Roman" w:cs="Times New Roman"/>
          <w:color w:val="000000" w:themeColor="text1"/>
          <w:sz w:val="24"/>
          <w:szCs w:val="24"/>
        </w:rPr>
      </w:pPr>
    </w:p>
    <w:p w:rsidR="00B42080" w:rsidRDefault="00B42080" w:rsidP="00D707AC">
      <w:pPr>
        <w:tabs>
          <w:tab w:val="left" w:pos="709"/>
        </w:tabs>
        <w:spacing w:after="0" w:line="240" w:lineRule="auto"/>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8.3.     Serão requeridas, da licitante, as documentações de habilitação elencadas na Lei Federal n.º 8.666/93.</w:t>
      </w:r>
    </w:p>
    <w:p w:rsidR="009E5AEF" w:rsidRPr="00D707AC" w:rsidRDefault="009E5AEF" w:rsidP="00D707AC">
      <w:pPr>
        <w:tabs>
          <w:tab w:val="left" w:pos="709"/>
        </w:tabs>
        <w:spacing w:after="0" w:line="240" w:lineRule="auto"/>
        <w:jc w:val="both"/>
        <w:rPr>
          <w:rFonts w:ascii="Times New Roman" w:eastAsia="Calibri" w:hAnsi="Times New Roman" w:cs="Times New Roman"/>
          <w:color w:val="000000" w:themeColor="text1"/>
          <w:sz w:val="24"/>
          <w:szCs w:val="24"/>
        </w:rPr>
      </w:pPr>
    </w:p>
    <w:p w:rsidR="00B42080" w:rsidRPr="00D707AC" w:rsidRDefault="00B42080" w:rsidP="00D707AC">
      <w:pPr>
        <w:tabs>
          <w:tab w:val="left" w:pos="709"/>
        </w:tabs>
        <w:spacing w:after="0" w:line="240" w:lineRule="auto"/>
        <w:contextualSpacing/>
        <w:jc w:val="both"/>
        <w:rPr>
          <w:rFonts w:ascii="Times New Roman" w:eastAsia="Calibri" w:hAnsi="Times New Roman" w:cs="Times New Roman"/>
          <w:color w:val="000000" w:themeColor="text1"/>
          <w:sz w:val="24"/>
          <w:szCs w:val="24"/>
        </w:rPr>
      </w:pPr>
      <w:r w:rsidRPr="00D707AC">
        <w:rPr>
          <w:rFonts w:ascii="Times New Roman" w:eastAsia="Calibri" w:hAnsi="Times New Roman" w:cs="Times New Roman"/>
          <w:color w:val="000000" w:themeColor="text1"/>
          <w:sz w:val="24"/>
          <w:szCs w:val="24"/>
        </w:rPr>
        <w:t xml:space="preserve">8.4.  </w:t>
      </w:r>
      <w:proofErr w:type="gramStart"/>
      <w:r w:rsidRPr="00D707AC">
        <w:rPr>
          <w:rFonts w:ascii="Times New Roman" w:eastAsia="Calibri" w:hAnsi="Times New Roman" w:cs="Times New Roman"/>
          <w:color w:val="000000" w:themeColor="text1"/>
          <w:sz w:val="24"/>
          <w:szCs w:val="24"/>
        </w:rPr>
        <w:t>Ficam</w:t>
      </w:r>
      <w:proofErr w:type="gramEnd"/>
      <w:r w:rsidRPr="00D707AC">
        <w:rPr>
          <w:rFonts w:ascii="Times New Roman" w:eastAsia="Calibri" w:hAnsi="Times New Roman" w:cs="Times New Roman"/>
          <w:color w:val="000000" w:themeColor="text1"/>
          <w:sz w:val="24"/>
          <w:szCs w:val="24"/>
        </w:rPr>
        <w:t xml:space="preserve"> estabelecidos como limite de preços o valor máximo global e unitário apurado pela administração, constantes da planilha estimativa de quantitativos e preços unitários.</w:t>
      </w:r>
    </w:p>
    <w:p w:rsidR="00BF57B5" w:rsidRPr="00D707AC" w:rsidRDefault="00BF57B5" w:rsidP="00D707AC">
      <w:pPr>
        <w:tabs>
          <w:tab w:val="left" w:pos="709"/>
        </w:tabs>
        <w:spacing w:after="0" w:line="240" w:lineRule="auto"/>
        <w:contextualSpacing/>
        <w:jc w:val="both"/>
        <w:rPr>
          <w:rFonts w:ascii="Times New Roman" w:eastAsia="Calibri" w:hAnsi="Times New Roman" w:cs="Times New Roman"/>
          <w:color w:val="000000" w:themeColor="text1"/>
          <w:sz w:val="24"/>
          <w:szCs w:val="24"/>
        </w:rPr>
      </w:pPr>
    </w:p>
    <w:p w:rsidR="00276FDB" w:rsidRPr="00D707AC" w:rsidRDefault="00276FDB" w:rsidP="00D707AC">
      <w:pPr>
        <w:spacing w:after="0" w:line="240" w:lineRule="auto"/>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 xml:space="preserve">Rio de Janeiro, </w:t>
      </w:r>
      <w:r w:rsidR="00FC0123" w:rsidRPr="00D707AC">
        <w:rPr>
          <w:rFonts w:ascii="Times New Roman" w:hAnsi="Times New Roman" w:cs="Times New Roman"/>
          <w:color w:val="000000" w:themeColor="text1"/>
          <w:sz w:val="24"/>
          <w:szCs w:val="24"/>
        </w:rPr>
        <w:t>24</w:t>
      </w:r>
      <w:r w:rsidRPr="00D707AC">
        <w:rPr>
          <w:rFonts w:ascii="Times New Roman" w:hAnsi="Times New Roman" w:cs="Times New Roman"/>
          <w:color w:val="000000" w:themeColor="text1"/>
          <w:sz w:val="24"/>
          <w:szCs w:val="24"/>
        </w:rPr>
        <w:t xml:space="preserve"> de </w:t>
      </w:r>
      <w:r w:rsidR="000F041B" w:rsidRPr="00D707AC">
        <w:rPr>
          <w:rFonts w:ascii="Times New Roman" w:hAnsi="Times New Roman" w:cs="Times New Roman"/>
          <w:color w:val="000000" w:themeColor="text1"/>
          <w:sz w:val="24"/>
          <w:szCs w:val="24"/>
        </w:rPr>
        <w:t>setembro</w:t>
      </w:r>
      <w:r w:rsidRPr="00D707AC">
        <w:rPr>
          <w:rFonts w:ascii="Times New Roman" w:hAnsi="Times New Roman" w:cs="Times New Roman"/>
          <w:color w:val="000000" w:themeColor="text1"/>
          <w:sz w:val="24"/>
          <w:szCs w:val="24"/>
        </w:rPr>
        <w:t xml:space="preserve"> de 2019.</w:t>
      </w:r>
    </w:p>
    <w:p w:rsidR="00BF57B5" w:rsidRPr="00D707AC" w:rsidRDefault="00BF57B5" w:rsidP="00D707AC">
      <w:pPr>
        <w:spacing w:after="0" w:line="240" w:lineRule="auto"/>
        <w:rPr>
          <w:rFonts w:ascii="Times New Roman" w:hAnsi="Times New Roman" w:cs="Times New Roman"/>
          <w:color w:val="000000" w:themeColor="text1"/>
          <w:sz w:val="24"/>
          <w:szCs w:val="24"/>
        </w:rPr>
      </w:pPr>
    </w:p>
    <w:p w:rsidR="000F041B" w:rsidRPr="00D707AC" w:rsidRDefault="000F041B" w:rsidP="00D707AC">
      <w:pPr>
        <w:spacing w:after="0" w:line="240" w:lineRule="auto"/>
        <w:jc w:val="center"/>
        <w:rPr>
          <w:rFonts w:ascii="Times New Roman" w:hAnsi="Times New Roman" w:cs="Times New Roman"/>
          <w:color w:val="000000" w:themeColor="text1"/>
          <w:sz w:val="24"/>
          <w:szCs w:val="24"/>
        </w:rPr>
      </w:pPr>
    </w:p>
    <w:p w:rsidR="00276FDB" w:rsidRPr="00D707AC" w:rsidRDefault="00276FDB" w:rsidP="00D707AC">
      <w:pPr>
        <w:spacing w:after="0" w:line="240" w:lineRule="auto"/>
        <w:jc w:val="center"/>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_______________________________________________</w:t>
      </w:r>
    </w:p>
    <w:p w:rsidR="00276FDB" w:rsidRPr="00D707AC" w:rsidRDefault="00276FDB" w:rsidP="00D707AC">
      <w:pPr>
        <w:spacing w:after="0" w:line="240" w:lineRule="auto"/>
        <w:jc w:val="center"/>
        <w:rPr>
          <w:rFonts w:ascii="Times New Roman" w:hAnsi="Times New Roman" w:cs="Times New Roman"/>
          <w:b/>
          <w:color w:val="000000" w:themeColor="text1"/>
          <w:sz w:val="24"/>
          <w:szCs w:val="24"/>
        </w:rPr>
      </w:pPr>
      <w:r w:rsidRPr="00D707AC">
        <w:rPr>
          <w:rFonts w:ascii="Times New Roman" w:hAnsi="Times New Roman" w:cs="Times New Roman"/>
          <w:b/>
          <w:color w:val="000000" w:themeColor="text1"/>
          <w:sz w:val="24"/>
          <w:szCs w:val="24"/>
        </w:rPr>
        <w:t>Vivian de Almeida Fraga</w:t>
      </w:r>
    </w:p>
    <w:p w:rsidR="00276FDB" w:rsidRPr="00D707AC" w:rsidRDefault="00276FDB" w:rsidP="00D707AC">
      <w:pPr>
        <w:spacing w:after="0" w:line="240" w:lineRule="auto"/>
        <w:jc w:val="center"/>
        <w:rPr>
          <w:rFonts w:ascii="Times New Roman" w:hAnsi="Times New Roman" w:cs="Times New Roman"/>
          <w:color w:val="000000" w:themeColor="text1"/>
          <w:sz w:val="24"/>
          <w:szCs w:val="24"/>
        </w:rPr>
      </w:pPr>
      <w:r w:rsidRPr="00D707AC">
        <w:rPr>
          <w:rFonts w:ascii="Times New Roman" w:hAnsi="Times New Roman" w:cs="Times New Roman"/>
          <w:color w:val="000000" w:themeColor="text1"/>
          <w:sz w:val="24"/>
          <w:szCs w:val="24"/>
        </w:rPr>
        <w:t>Diretora da DAE | ID 50983814</w:t>
      </w:r>
    </w:p>
    <w:p w:rsidR="00276FDB" w:rsidRPr="00D707AC" w:rsidRDefault="00276FDB" w:rsidP="00D707AC">
      <w:pPr>
        <w:spacing w:after="0" w:line="240" w:lineRule="auto"/>
        <w:jc w:val="center"/>
        <w:rPr>
          <w:rFonts w:ascii="Times New Roman" w:hAnsi="Times New Roman" w:cs="Times New Roman"/>
          <w:color w:val="000000" w:themeColor="text1"/>
          <w:sz w:val="24"/>
          <w:szCs w:val="24"/>
        </w:rPr>
      </w:pPr>
    </w:p>
    <w:p w:rsidR="00762D19" w:rsidRPr="003F3CBE" w:rsidRDefault="00762D19" w:rsidP="00276FDB">
      <w:pPr>
        <w:spacing w:after="0" w:line="240" w:lineRule="auto"/>
        <w:jc w:val="both"/>
        <w:rPr>
          <w:rFonts w:ascii="Times New Roman" w:hAnsi="Times New Roman" w:cs="Times New Roman"/>
          <w:color w:val="000000" w:themeColor="text1"/>
          <w:sz w:val="24"/>
          <w:szCs w:val="24"/>
        </w:rPr>
      </w:pPr>
    </w:p>
    <w:p w:rsidR="00762D19" w:rsidRDefault="00762D19" w:rsidP="00276FDB">
      <w:pPr>
        <w:spacing w:after="0" w:line="240" w:lineRule="auto"/>
        <w:jc w:val="both"/>
        <w:rPr>
          <w:rFonts w:ascii="Times New Roman" w:hAnsi="Times New Roman" w:cs="Times New Roman"/>
          <w:color w:val="000000" w:themeColor="text1"/>
          <w:sz w:val="24"/>
          <w:szCs w:val="24"/>
        </w:rPr>
      </w:pPr>
    </w:p>
    <w:p w:rsidR="00445869" w:rsidRDefault="00445869" w:rsidP="00276FDB">
      <w:pPr>
        <w:spacing w:after="0" w:line="240" w:lineRule="auto"/>
        <w:jc w:val="both"/>
        <w:rPr>
          <w:rFonts w:ascii="Times New Roman" w:hAnsi="Times New Roman" w:cs="Times New Roman"/>
          <w:color w:val="000000" w:themeColor="text1"/>
          <w:sz w:val="24"/>
          <w:szCs w:val="24"/>
        </w:rPr>
      </w:pPr>
    </w:p>
    <w:p w:rsidR="00445869" w:rsidRDefault="00445869" w:rsidP="00276FDB">
      <w:pPr>
        <w:spacing w:after="0" w:line="240" w:lineRule="auto"/>
        <w:jc w:val="both"/>
        <w:rPr>
          <w:rFonts w:ascii="Times New Roman" w:hAnsi="Times New Roman" w:cs="Times New Roman"/>
          <w:color w:val="000000" w:themeColor="text1"/>
          <w:sz w:val="24"/>
          <w:szCs w:val="24"/>
        </w:rPr>
      </w:pPr>
    </w:p>
    <w:p w:rsidR="00445869" w:rsidRDefault="00445869" w:rsidP="00276FDB">
      <w:pPr>
        <w:spacing w:after="0" w:line="240" w:lineRule="auto"/>
        <w:jc w:val="both"/>
        <w:rPr>
          <w:rFonts w:ascii="Times New Roman" w:hAnsi="Times New Roman" w:cs="Times New Roman"/>
          <w:color w:val="000000" w:themeColor="text1"/>
          <w:sz w:val="24"/>
          <w:szCs w:val="24"/>
        </w:rPr>
      </w:pPr>
    </w:p>
    <w:p w:rsidR="00762D19" w:rsidRPr="003F3CBE" w:rsidRDefault="00762D19" w:rsidP="00762D19">
      <w:pPr>
        <w:pBdr>
          <w:bar w:val="single" w:sz="4" w:color="auto"/>
        </w:pBdr>
        <w:spacing w:after="0" w:line="240" w:lineRule="auto"/>
        <w:contextualSpacing/>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À</w:t>
      </w:r>
    </w:p>
    <w:p w:rsidR="00762D19" w:rsidRPr="003F3CBE" w:rsidRDefault="000F041B" w:rsidP="00762D19">
      <w:pPr>
        <w:pBdr>
          <w:bar w:val="single" w:sz="4" w:color="auto"/>
        </w:pBdr>
        <w:spacing w:after="0" w:line="240" w:lineRule="auto"/>
        <w:contextualSpacing/>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 xml:space="preserve">DAF </w:t>
      </w:r>
    </w:p>
    <w:p w:rsidR="00762D19" w:rsidRPr="003F3CBE" w:rsidRDefault="00762D19" w:rsidP="00762D19">
      <w:pPr>
        <w:pBdr>
          <w:bar w:val="single" w:sz="4" w:color="auto"/>
        </w:pBdr>
        <w:spacing w:after="0" w:line="240" w:lineRule="auto"/>
        <w:contextualSpacing/>
        <w:rPr>
          <w:rFonts w:ascii="Times New Roman" w:hAnsi="Times New Roman" w:cs="Times New Roman"/>
          <w:color w:val="000000" w:themeColor="text1"/>
          <w:sz w:val="24"/>
          <w:szCs w:val="24"/>
          <w:lang w:val="it-IT"/>
        </w:rPr>
      </w:pPr>
    </w:p>
    <w:p w:rsidR="00762D19" w:rsidRPr="003F3CBE" w:rsidRDefault="00762D19" w:rsidP="00762D19">
      <w:pPr>
        <w:pBdr>
          <w:bar w:val="single" w:sz="4" w:color="auto"/>
        </w:pBdr>
        <w:spacing w:after="0" w:line="240" w:lineRule="auto"/>
        <w:contextualSpacing/>
        <w:rPr>
          <w:rFonts w:ascii="Times New Roman" w:hAnsi="Times New Roman" w:cs="Times New Roman"/>
          <w:color w:val="000000" w:themeColor="text1"/>
          <w:sz w:val="24"/>
          <w:szCs w:val="24"/>
          <w:lang w:val="it-IT"/>
        </w:rPr>
      </w:pPr>
    </w:p>
    <w:p w:rsidR="00762D19" w:rsidRPr="003F3CBE" w:rsidRDefault="00762D19" w:rsidP="00762D19">
      <w:pPr>
        <w:pBdr>
          <w:bar w:val="single" w:sz="4" w:color="auto"/>
        </w:pBdr>
        <w:spacing w:after="0" w:line="360" w:lineRule="auto"/>
        <w:contextualSpacing/>
        <w:jc w:val="both"/>
        <w:rPr>
          <w:rFonts w:ascii="Times New Roman" w:hAnsi="Times New Roman" w:cs="Times New Roman"/>
          <w:color w:val="000000" w:themeColor="text1"/>
          <w:sz w:val="24"/>
          <w:szCs w:val="24"/>
          <w:lang w:val="it-IT"/>
        </w:rPr>
      </w:pPr>
    </w:p>
    <w:p w:rsidR="00762D19" w:rsidRPr="003F3CBE" w:rsidRDefault="000F041B" w:rsidP="00762D19">
      <w:pPr>
        <w:spacing w:line="360" w:lineRule="auto"/>
        <w:jc w:val="both"/>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Em prosseguimento com adequações às necessidades das unidades de acolhimento.</w:t>
      </w:r>
    </w:p>
    <w:p w:rsidR="00762D19" w:rsidRPr="003F3CBE" w:rsidRDefault="00762D19" w:rsidP="00762D19">
      <w:pPr>
        <w:spacing w:line="360" w:lineRule="auto"/>
        <w:jc w:val="both"/>
        <w:rPr>
          <w:rFonts w:ascii="Times New Roman" w:hAnsi="Times New Roman" w:cs="Times New Roman"/>
          <w:color w:val="000000" w:themeColor="text1"/>
          <w:sz w:val="24"/>
          <w:szCs w:val="24"/>
          <w:lang w:val="it-IT"/>
        </w:rPr>
      </w:pPr>
    </w:p>
    <w:p w:rsidR="00762D19" w:rsidRPr="003F3CBE" w:rsidRDefault="00762D19" w:rsidP="00762D19">
      <w:pPr>
        <w:spacing w:line="360" w:lineRule="auto"/>
        <w:jc w:val="both"/>
        <w:rPr>
          <w:rFonts w:ascii="Times New Roman" w:hAnsi="Times New Roman" w:cs="Times New Roman"/>
          <w:color w:val="000000" w:themeColor="text1"/>
          <w:sz w:val="24"/>
          <w:szCs w:val="24"/>
          <w:lang w:val="it-IT"/>
        </w:rPr>
      </w:pPr>
    </w:p>
    <w:p w:rsidR="00762D19" w:rsidRPr="003F3CBE" w:rsidRDefault="00762D19" w:rsidP="00762D19">
      <w:pPr>
        <w:spacing w:line="360" w:lineRule="auto"/>
        <w:jc w:val="both"/>
        <w:rPr>
          <w:rFonts w:ascii="Times New Roman" w:hAnsi="Times New Roman" w:cs="Times New Roman"/>
          <w:color w:val="000000" w:themeColor="text1"/>
          <w:sz w:val="24"/>
          <w:szCs w:val="24"/>
          <w:lang w:val="it-IT"/>
        </w:rPr>
      </w:pPr>
    </w:p>
    <w:p w:rsidR="00762D19" w:rsidRPr="003F3CBE" w:rsidRDefault="00762D19" w:rsidP="00762D19">
      <w:pPr>
        <w:spacing w:after="0" w:line="240" w:lineRule="auto"/>
        <w:jc w:val="center"/>
        <w:rPr>
          <w:rFonts w:ascii="Times New Roman" w:hAnsi="Times New Roman" w:cs="Times New Roman"/>
          <w:color w:val="000000" w:themeColor="text1"/>
          <w:sz w:val="24"/>
          <w:szCs w:val="24"/>
        </w:rPr>
      </w:pPr>
      <w:r w:rsidRPr="003F3CBE">
        <w:rPr>
          <w:rFonts w:ascii="Times New Roman" w:hAnsi="Times New Roman" w:cs="Times New Roman"/>
          <w:color w:val="000000" w:themeColor="text1"/>
          <w:sz w:val="24"/>
          <w:szCs w:val="24"/>
        </w:rPr>
        <w:t>______________________________</w:t>
      </w:r>
    </w:p>
    <w:p w:rsidR="00762D19" w:rsidRPr="003F3CBE" w:rsidRDefault="00762D19" w:rsidP="00762D19">
      <w:pPr>
        <w:pBdr>
          <w:bar w:val="single" w:sz="4" w:color="auto"/>
        </w:pBdr>
        <w:spacing w:after="0" w:line="240" w:lineRule="auto"/>
        <w:contextualSpacing/>
        <w:jc w:val="center"/>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Vivian de Almeida Fraga</w:t>
      </w:r>
    </w:p>
    <w:p w:rsidR="00762D19" w:rsidRPr="003F3CBE" w:rsidRDefault="00762D19" w:rsidP="00762D19">
      <w:pPr>
        <w:pBdr>
          <w:bar w:val="single" w:sz="4" w:color="auto"/>
        </w:pBdr>
        <w:spacing w:after="0" w:line="240" w:lineRule="auto"/>
        <w:contextualSpacing/>
        <w:jc w:val="center"/>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Diretora – ID 50983814</w:t>
      </w:r>
    </w:p>
    <w:p w:rsidR="00762D19" w:rsidRPr="003F3CBE" w:rsidRDefault="00762D19" w:rsidP="00762D19">
      <w:pPr>
        <w:pBdr>
          <w:bar w:val="single" w:sz="4" w:color="auto"/>
        </w:pBdr>
        <w:spacing w:after="0" w:line="240" w:lineRule="auto"/>
        <w:contextualSpacing/>
        <w:jc w:val="center"/>
        <w:rPr>
          <w:rFonts w:ascii="Times New Roman" w:hAnsi="Times New Roman" w:cs="Times New Roman"/>
          <w:color w:val="000000" w:themeColor="text1"/>
          <w:sz w:val="24"/>
          <w:szCs w:val="24"/>
          <w:lang w:val="it-IT"/>
        </w:rPr>
      </w:pPr>
      <w:r w:rsidRPr="003F3CBE">
        <w:rPr>
          <w:rFonts w:ascii="Times New Roman" w:hAnsi="Times New Roman" w:cs="Times New Roman"/>
          <w:color w:val="000000" w:themeColor="text1"/>
          <w:sz w:val="24"/>
          <w:szCs w:val="24"/>
          <w:lang w:val="it-IT"/>
        </w:rPr>
        <w:t>Diretoria de Assistência Especializada</w:t>
      </w:r>
    </w:p>
    <w:p w:rsidR="00762D19" w:rsidRPr="003F3CBE" w:rsidRDefault="00762D19" w:rsidP="00276FDB">
      <w:pPr>
        <w:spacing w:after="0" w:line="240" w:lineRule="auto"/>
        <w:jc w:val="both"/>
        <w:rPr>
          <w:rFonts w:ascii="Times New Roman" w:hAnsi="Times New Roman" w:cs="Times New Roman"/>
          <w:color w:val="000000" w:themeColor="text1"/>
          <w:sz w:val="24"/>
          <w:szCs w:val="24"/>
        </w:rPr>
      </w:pPr>
    </w:p>
    <w:sectPr w:rsidR="00762D19" w:rsidRPr="003F3CBE" w:rsidSect="00E52B04">
      <w:headerReference w:type="default" r:id="rId9"/>
      <w:footerReference w:type="default" r:id="rId10"/>
      <w:pgSz w:w="11906" w:h="16838"/>
      <w:pgMar w:top="1417" w:right="1701" w:bottom="1702" w:left="1701" w:header="851"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97" w:rsidRDefault="00BB5997" w:rsidP="00A244C3">
      <w:pPr>
        <w:spacing w:after="0" w:line="240" w:lineRule="auto"/>
      </w:pPr>
      <w:r>
        <w:separator/>
      </w:r>
    </w:p>
  </w:endnote>
  <w:endnote w:type="continuationSeparator" w:id="0">
    <w:p w:rsidR="00BB5997" w:rsidRDefault="00BB5997" w:rsidP="00A2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C8" w:rsidRDefault="000178C8" w:rsidP="007E299A">
    <w:pPr>
      <w:pStyle w:val="Corpodetexto3"/>
      <w:pBdr>
        <w:bottom w:val="single" w:sz="4" w:space="1" w:color="auto"/>
      </w:pBdr>
      <w:jc w:val="center"/>
      <w:rPr>
        <w:rFonts w:ascii="Arial" w:hAnsi="Arial" w:cs="Arial"/>
        <w:sz w:val="16"/>
        <w:szCs w:val="16"/>
      </w:rPr>
    </w:pPr>
  </w:p>
  <w:p w:rsidR="000178C8" w:rsidRDefault="000178C8" w:rsidP="00A244C3">
    <w:pPr>
      <w:pStyle w:val="Corpodetexto3"/>
      <w:jc w:val="center"/>
      <w:rPr>
        <w:rFonts w:ascii="Arial" w:hAnsi="Arial" w:cs="Arial"/>
        <w:sz w:val="16"/>
        <w:szCs w:val="16"/>
      </w:rPr>
    </w:pPr>
  </w:p>
  <w:p w:rsidR="000178C8" w:rsidRPr="00BF57B5" w:rsidRDefault="000178C8" w:rsidP="00A244C3">
    <w:pPr>
      <w:pStyle w:val="Corpodetexto3"/>
      <w:jc w:val="center"/>
      <w:rPr>
        <w:rFonts w:ascii="Arial" w:hAnsi="Arial" w:cs="Arial"/>
        <w:sz w:val="14"/>
        <w:szCs w:val="14"/>
      </w:rPr>
    </w:pPr>
    <w:r w:rsidRPr="00BF57B5">
      <w:rPr>
        <w:rFonts w:ascii="Arial" w:hAnsi="Arial" w:cs="Arial"/>
        <w:sz w:val="14"/>
        <w:szCs w:val="14"/>
      </w:rPr>
      <w:t>FUNDAÇÃO LEÃO XIII</w:t>
    </w:r>
  </w:p>
  <w:p w:rsidR="000178C8" w:rsidRPr="00BF57B5" w:rsidRDefault="000178C8" w:rsidP="00A244C3">
    <w:pPr>
      <w:pStyle w:val="Corpodetexto3"/>
      <w:jc w:val="center"/>
      <w:rPr>
        <w:rFonts w:ascii="Arial" w:hAnsi="Arial" w:cs="Arial"/>
        <w:sz w:val="14"/>
        <w:szCs w:val="14"/>
      </w:rPr>
    </w:pPr>
    <w:r w:rsidRPr="00BF57B5">
      <w:rPr>
        <w:rFonts w:ascii="Arial" w:hAnsi="Arial" w:cs="Arial"/>
        <w:sz w:val="14"/>
        <w:szCs w:val="14"/>
      </w:rPr>
      <w:t>Rua Senador Dantas, 76 - Centro, Rio de Janeiro/</w:t>
    </w:r>
    <w:proofErr w:type="gramStart"/>
    <w:r w:rsidRPr="00BF57B5">
      <w:rPr>
        <w:rFonts w:ascii="Arial" w:hAnsi="Arial" w:cs="Arial"/>
        <w:sz w:val="14"/>
        <w:szCs w:val="14"/>
      </w:rPr>
      <w:t>RJ</w:t>
    </w:r>
    <w:proofErr w:type="gramEnd"/>
  </w:p>
  <w:p w:rsidR="000178C8" w:rsidRPr="00BF57B5" w:rsidRDefault="000178C8" w:rsidP="00A244C3">
    <w:pPr>
      <w:pStyle w:val="Corpodetexto3"/>
      <w:jc w:val="center"/>
      <w:rPr>
        <w:rFonts w:ascii="Arial" w:hAnsi="Arial" w:cs="Arial"/>
        <w:sz w:val="14"/>
        <w:szCs w:val="14"/>
      </w:rPr>
    </w:pPr>
    <w:r w:rsidRPr="00BF57B5">
      <w:rPr>
        <w:rFonts w:ascii="Arial" w:hAnsi="Arial" w:cs="Arial"/>
        <w:sz w:val="14"/>
        <w:szCs w:val="14"/>
      </w:rPr>
      <w:t>Telefone: 2332-6410</w:t>
    </w:r>
  </w:p>
  <w:p w:rsidR="000178C8" w:rsidRDefault="000178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97" w:rsidRDefault="00BB5997" w:rsidP="00A244C3">
      <w:pPr>
        <w:spacing w:after="0" w:line="240" w:lineRule="auto"/>
      </w:pPr>
      <w:r>
        <w:separator/>
      </w:r>
    </w:p>
  </w:footnote>
  <w:footnote w:type="continuationSeparator" w:id="0">
    <w:p w:rsidR="00BB5997" w:rsidRDefault="00BB5997" w:rsidP="00A2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C8" w:rsidRDefault="000178C8" w:rsidP="00A244C3">
    <w:pPr>
      <w:pStyle w:val="Cabealho"/>
      <w:jc w:val="center"/>
      <w:rPr>
        <w:rFonts w:ascii="Estrangelo Edessa" w:eastAsia="Arial Unicode MS" w:hAnsi="Estrangelo Edessa"/>
        <w:b/>
        <w:bCs/>
      </w:rPr>
    </w:pPr>
    <w:r>
      <w:rPr>
        <w:noProof/>
        <w:color w:val="000000" w:themeColor="text1"/>
        <w:sz w:val="18"/>
        <w:szCs w:val="18"/>
        <w:lang w:eastAsia="pt-BR"/>
      </w:rPr>
      <mc:AlternateContent>
        <mc:Choice Requires="wps">
          <w:drawing>
            <wp:anchor distT="0" distB="0" distL="114300" distR="114300" simplePos="0" relativeHeight="251659264" behindDoc="0" locked="0" layoutInCell="1" allowOverlap="1" wp14:anchorId="3C7FC1F6" wp14:editId="0C40D9C1">
              <wp:simplePos x="0" y="0"/>
              <wp:positionH relativeFrom="column">
                <wp:posOffset>4063365</wp:posOffset>
              </wp:positionH>
              <wp:positionV relativeFrom="paragraph">
                <wp:posOffset>30480</wp:posOffset>
              </wp:positionV>
              <wp:extent cx="2152650" cy="1104900"/>
              <wp:effectExtent l="0" t="0" r="19050"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04900"/>
                      </a:xfrm>
                      <a:prstGeom prst="rect">
                        <a:avLst/>
                      </a:prstGeom>
                      <a:solidFill>
                        <a:srgbClr val="FFFFFF"/>
                      </a:solidFill>
                      <a:ln w="9525">
                        <a:solidFill>
                          <a:srgbClr val="000000"/>
                        </a:solidFill>
                        <a:miter lim="800000"/>
                        <a:headEnd/>
                        <a:tailEnd/>
                      </a:ln>
                    </wps:spPr>
                    <wps:txbx>
                      <w:txbxContent>
                        <w:p w:rsidR="000178C8" w:rsidRPr="008455B5" w:rsidRDefault="000178C8" w:rsidP="00843CE6">
                          <w:pPr>
                            <w:spacing w:line="240" w:lineRule="auto"/>
                            <w:jc w:val="center"/>
                            <w:rPr>
                              <w:b/>
                              <w:sz w:val="18"/>
                              <w:szCs w:val="18"/>
                            </w:rPr>
                          </w:pPr>
                          <w:r w:rsidRPr="008455B5">
                            <w:rPr>
                              <w:b/>
                              <w:sz w:val="18"/>
                              <w:szCs w:val="18"/>
                            </w:rPr>
                            <w:t>SERVIÇO PÚBLICO ESTADUAL</w:t>
                          </w:r>
                        </w:p>
                        <w:p w:rsidR="000178C8" w:rsidRPr="00672C4E" w:rsidRDefault="000178C8" w:rsidP="00843CE6">
                          <w:pPr>
                            <w:spacing w:line="240" w:lineRule="auto"/>
                            <w:rPr>
                              <w:b/>
                              <w:sz w:val="18"/>
                              <w:szCs w:val="18"/>
                            </w:rPr>
                          </w:pPr>
                          <w:r w:rsidRPr="00672C4E">
                            <w:rPr>
                              <w:b/>
                              <w:sz w:val="18"/>
                              <w:szCs w:val="18"/>
                            </w:rPr>
                            <w:t xml:space="preserve">Processo: </w:t>
                          </w:r>
                          <w:r>
                            <w:rPr>
                              <w:b/>
                              <w:sz w:val="18"/>
                              <w:szCs w:val="18"/>
                            </w:rPr>
                            <w:t>E-16/004/1118/2019</w:t>
                          </w:r>
                        </w:p>
                        <w:p w:rsidR="000178C8" w:rsidRPr="00672C4E" w:rsidRDefault="000178C8" w:rsidP="00843CE6">
                          <w:pPr>
                            <w:spacing w:line="240" w:lineRule="auto"/>
                            <w:rPr>
                              <w:b/>
                              <w:sz w:val="18"/>
                              <w:szCs w:val="18"/>
                            </w:rPr>
                          </w:pPr>
                          <w:r w:rsidRPr="00672C4E">
                            <w:rPr>
                              <w:b/>
                              <w:sz w:val="18"/>
                              <w:szCs w:val="18"/>
                            </w:rPr>
                            <w:t>Data:</w:t>
                          </w:r>
                          <w:r>
                            <w:rPr>
                              <w:b/>
                              <w:sz w:val="18"/>
                              <w:szCs w:val="18"/>
                            </w:rPr>
                            <w:t xml:space="preserve"> 11/07/2019        </w:t>
                          </w:r>
                          <w:r w:rsidRPr="00672C4E">
                            <w:rPr>
                              <w:b/>
                              <w:sz w:val="18"/>
                              <w:szCs w:val="18"/>
                            </w:rPr>
                            <w:t xml:space="preserve"> </w:t>
                          </w:r>
                          <w:proofErr w:type="spellStart"/>
                          <w:r w:rsidRPr="00672C4E">
                            <w:rPr>
                              <w:b/>
                              <w:sz w:val="18"/>
                              <w:szCs w:val="18"/>
                            </w:rPr>
                            <w:t>Fls</w:t>
                          </w:r>
                          <w:proofErr w:type="spellEnd"/>
                          <w:r w:rsidRPr="00672C4E">
                            <w:rPr>
                              <w:b/>
                              <w:sz w:val="18"/>
                              <w:szCs w:val="18"/>
                            </w:rPr>
                            <w:t xml:space="preserve">: </w:t>
                          </w:r>
                          <w:r>
                            <w:rPr>
                              <w:b/>
                              <w:sz w:val="18"/>
                              <w:szCs w:val="18"/>
                            </w:rPr>
                            <w:t>___________</w:t>
                          </w:r>
                        </w:p>
                        <w:p w:rsidR="000178C8" w:rsidRPr="00672C4E" w:rsidRDefault="000178C8" w:rsidP="00843CE6">
                          <w:pPr>
                            <w:spacing w:line="240" w:lineRule="auto"/>
                            <w:rPr>
                              <w:b/>
                              <w:sz w:val="18"/>
                              <w:szCs w:val="18"/>
                            </w:rPr>
                          </w:pPr>
                          <w:r w:rsidRPr="00672C4E">
                            <w:rPr>
                              <w:b/>
                              <w:sz w:val="18"/>
                              <w:szCs w:val="18"/>
                            </w:rPr>
                            <w:t>Rubrica</w:t>
                          </w:r>
                          <w:proofErr w:type="gramStart"/>
                          <w:r w:rsidRPr="00672C4E">
                            <w:rPr>
                              <w:b/>
                              <w:sz w:val="18"/>
                              <w:szCs w:val="18"/>
                            </w:rPr>
                            <w:t>:.</w:t>
                          </w:r>
                          <w:proofErr w:type="gramEnd"/>
                          <w:r w:rsidRPr="00672C4E">
                            <w:rPr>
                              <w:b/>
                              <w:sz w:val="18"/>
                              <w:szCs w:val="18"/>
                            </w:rPr>
                            <w:t xml:space="preserve"> </w:t>
                          </w:r>
                          <w:r>
                            <w:rPr>
                              <w:b/>
                              <w:sz w:val="18"/>
                              <w:szCs w:val="18"/>
                            </w:rPr>
                            <w:t>___________ID:___________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19.95pt;margin-top:2.4pt;width:169.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">
              <v:textbox>
                <w:txbxContent>
                  <w:p w:rsidR="000178C8" w:rsidRPr="008455B5" w:rsidRDefault="000178C8" w:rsidP="00843CE6">
                    <w:pPr>
                      <w:spacing w:line="240" w:lineRule="auto"/>
                      <w:jc w:val="center"/>
                      <w:rPr>
                        <w:b/>
                        <w:sz w:val="18"/>
                        <w:szCs w:val="18"/>
                      </w:rPr>
                    </w:pPr>
                    <w:r w:rsidRPr="008455B5">
                      <w:rPr>
                        <w:b/>
                        <w:sz w:val="18"/>
                        <w:szCs w:val="18"/>
                      </w:rPr>
                      <w:t>SERVIÇO PÚBLICO ESTADUAL</w:t>
                    </w:r>
                  </w:p>
                  <w:p w:rsidR="000178C8" w:rsidRPr="00672C4E" w:rsidRDefault="000178C8" w:rsidP="00843CE6">
                    <w:pPr>
                      <w:spacing w:line="240" w:lineRule="auto"/>
                      <w:rPr>
                        <w:b/>
                        <w:sz w:val="18"/>
                        <w:szCs w:val="18"/>
                      </w:rPr>
                    </w:pPr>
                    <w:r w:rsidRPr="00672C4E">
                      <w:rPr>
                        <w:b/>
                        <w:sz w:val="18"/>
                        <w:szCs w:val="18"/>
                      </w:rPr>
                      <w:t xml:space="preserve">Processo: </w:t>
                    </w:r>
                    <w:r>
                      <w:rPr>
                        <w:b/>
                        <w:sz w:val="18"/>
                        <w:szCs w:val="18"/>
                      </w:rPr>
                      <w:t>E-16/004/1118/2019</w:t>
                    </w:r>
                  </w:p>
                  <w:p w:rsidR="000178C8" w:rsidRPr="00672C4E" w:rsidRDefault="000178C8" w:rsidP="00843CE6">
                    <w:pPr>
                      <w:spacing w:line="240" w:lineRule="auto"/>
                      <w:rPr>
                        <w:b/>
                        <w:sz w:val="18"/>
                        <w:szCs w:val="18"/>
                      </w:rPr>
                    </w:pPr>
                    <w:r w:rsidRPr="00672C4E">
                      <w:rPr>
                        <w:b/>
                        <w:sz w:val="18"/>
                        <w:szCs w:val="18"/>
                      </w:rPr>
                      <w:t>Data:</w:t>
                    </w:r>
                    <w:r>
                      <w:rPr>
                        <w:b/>
                        <w:sz w:val="18"/>
                        <w:szCs w:val="18"/>
                      </w:rPr>
                      <w:t xml:space="preserve"> 11/07/2019        </w:t>
                    </w:r>
                    <w:r w:rsidRPr="00672C4E">
                      <w:rPr>
                        <w:b/>
                        <w:sz w:val="18"/>
                        <w:szCs w:val="18"/>
                      </w:rPr>
                      <w:t xml:space="preserve"> </w:t>
                    </w:r>
                    <w:proofErr w:type="spellStart"/>
                    <w:r w:rsidRPr="00672C4E">
                      <w:rPr>
                        <w:b/>
                        <w:sz w:val="18"/>
                        <w:szCs w:val="18"/>
                      </w:rPr>
                      <w:t>Fls</w:t>
                    </w:r>
                    <w:proofErr w:type="spellEnd"/>
                    <w:r w:rsidRPr="00672C4E">
                      <w:rPr>
                        <w:b/>
                        <w:sz w:val="18"/>
                        <w:szCs w:val="18"/>
                      </w:rPr>
                      <w:t xml:space="preserve">: </w:t>
                    </w:r>
                    <w:r>
                      <w:rPr>
                        <w:b/>
                        <w:sz w:val="18"/>
                        <w:szCs w:val="18"/>
                      </w:rPr>
                      <w:t>___________</w:t>
                    </w:r>
                  </w:p>
                  <w:p w:rsidR="000178C8" w:rsidRPr="00672C4E" w:rsidRDefault="000178C8" w:rsidP="00843CE6">
                    <w:pPr>
                      <w:spacing w:line="240" w:lineRule="auto"/>
                      <w:rPr>
                        <w:b/>
                        <w:sz w:val="18"/>
                        <w:szCs w:val="18"/>
                      </w:rPr>
                    </w:pPr>
                    <w:r w:rsidRPr="00672C4E">
                      <w:rPr>
                        <w:b/>
                        <w:sz w:val="18"/>
                        <w:szCs w:val="18"/>
                      </w:rPr>
                      <w:t>Rubrica</w:t>
                    </w:r>
                    <w:proofErr w:type="gramStart"/>
                    <w:r w:rsidRPr="00672C4E">
                      <w:rPr>
                        <w:b/>
                        <w:sz w:val="18"/>
                        <w:szCs w:val="18"/>
                      </w:rPr>
                      <w:t>:.</w:t>
                    </w:r>
                    <w:proofErr w:type="gramEnd"/>
                    <w:r w:rsidRPr="00672C4E">
                      <w:rPr>
                        <w:b/>
                        <w:sz w:val="18"/>
                        <w:szCs w:val="18"/>
                      </w:rPr>
                      <w:t xml:space="preserve"> </w:t>
                    </w:r>
                    <w:r>
                      <w:rPr>
                        <w:b/>
                        <w:sz w:val="18"/>
                        <w:szCs w:val="18"/>
                      </w:rPr>
                      <w:t>___________ID:___________</w:t>
                    </w:r>
                  </w:p>
                </w:txbxContent>
              </v:textbox>
            </v:shape>
          </w:pict>
        </mc:Fallback>
      </mc:AlternateContent>
    </w:r>
    <w:r w:rsidRPr="00DA7C9D">
      <w:rPr>
        <w:rFonts w:ascii="Estrangelo Edessa" w:eastAsia="Arial Unicode MS" w:hAnsi="Estrangelo Edessa"/>
        <w:b/>
        <w:bCs/>
        <w:noProof/>
        <w:lang w:eastAsia="pt-BR"/>
      </w:rPr>
      <w:drawing>
        <wp:inline distT="0" distB="0" distL="0" distR="0" wp14:anchorId="2EEE7D5B" wp14:editId="0E4BE766">
          <wp:extent cx="1057275" cy="838200"/>
          <wp:effectExtent l="0" t="0" r="9525" b="0"/>
          <wp:docPr id="4" name="Imagem 4" descr="brasao_127497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1274977765"/>
                  <pic:cNvPicPr>
                    <a:picLocks noChangeAspect="1" noChangeArrowheads="1"/>
                  </pic:cNvPicPr>
                </pic:nvPicPr>
                <pic:blipFill>
                  <a:blip r:embed="rId1">
                    <a:extLst>
                      <a:ext uri="{28A0092B-C50C-407E-A947-70E740481C1C}">
                        <a14:useLocalDpi xmlns:a14="http://schemas.microsoft.com/office/drawing/2010/main" val="0"/>
                      </a:ext>
                    </a:extLst>
                  </a:blip>
                  <a:srcRect t="14178"/>
                  <a:stretch>
                    <a:fillRect/>
                  </a:stretch>
                </pic:blipFill>
                <pic:spPr bwMode="auto">
                  <a:xfrm>
                    <a:off x="0" y="0"/>
                    <a:ext cx="1057275" cy="838200"/>
                  </a:xfrm>
                  <a:prstGeom prst="rect">
                    <a:avLst/>
                  </a:prstGeom>
                  <a:noFill/>
                  <a:ln>
                    <a:noFill/>
                  </a:ln>
                </pic:spPr>
              </pic:pic>
            </a:graphicData>
          </a:graphic>
        </wp:inline>
      </w:drawing>
    </w:r>
  </w:p>
  <w:p w:rsidR="000178C8" w:rsidRPr="00312619" w:rsidRDefault="000178C8" w:rsidP="007A12CC">
    <w:pPr>
      <w:pStyle w:val="Cabealho"/>
      <w:jc w:val="center"/>
      <w:rPr>
        <w:rFonts w:eastAsia="Arial Unicode MS"/>
        <w:b/>
        <w:bCs/>
        <w:sz w:val="18"/>
        <w:szCs w:val="18"/>
      </w:rPr>
    </w:pPr>
    <w:r w:rsidRPr="00312619">
      <w:rPr>
        <w:rFonts w:eastAsia="Arial Unicode MS"/>
        <w:b/>
        <w:bCs/>
        <w:sz w:val="18"/>
        <w:szCs w:val="18"/>
      </w:rPr>
      <w:t>Governo do Estado do Rio de Janeiro</w:t>
    </w:r>
  </w:p>
  <w:p w:rsidR="000178C8" w:rsidRDefault="000178C8" w:rsidP="007A12CC">
    <w:pPr>
      <w:tabs>
        <w:tab w:val="center" w:pos="4419"/>
        <w:tab w:val="right" w:pos="8838"/>
      </w:tabs>
      <w:spacing w:after="0"/>
      <w:jc w:val="center"/>
      <w:rPr>
        <w:rFonts w:eastAsia="Arial Unicode MS"/>
        <w:b/>
        <w:bCs/>
        <w:sz w:val="18"/>
        <w:szCs w:val="18"/>
        <w:lang w:eastAsia="x-none"/>
      </w:rPr>
    </w:pPr>
    <w:r>
      <w:rPr>
        <w:rFonts w:eastAsia="Arial Unicode MS"/>
        <w:b/>
        <w:bCs/>
        <w:sz w:val="18"/>
        <w:szCs w:val="18"/>
        <w:lang w:eastAsia="x-none"/>
      </w:rPr>
      <w:t>Vice Governadoria do Estado</w:t>
    </w:r>
  </w:p>
  <w:p w:rsidR="000178C8" w:rsidRDefault="000178C8" w:rsidP="007A12CC">
    <w:pPr>
      <w:tabs>
        <w:tab w:val="center" w:pos="4419"/>
        <w:tab w:val="right" w:pos="8838"/>
      </w:tabs>
      <w:spacing w:after="0"/>
      <w:jc w:val="center"/>
      <w:rPr>
        <w:rFonts w:ascii="Tahoma" w:hAnsi="Tahoma"/>
        <w:color w:val="000080"/>
      </w:rPr>
    </w:pPr>
    <w:r>
      <w:rPr>
        <w:rFonts w:eastAsia="Arial Unicode MS"/>
        <w:b/>
        <w:bCs/>
        <w:sz w:val="18"/>
        <w:szCs w:val="18"/>
        <w:lang w:eastAsia="x-none"/>
      </w:rPr>
      <w:t>Fundação Leão XIII</w:t>
    </w:r>
  </w:p>
  <w:p w:rsidR="000178C8" w:rsidRDefault="000178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5E7"/>
    <w:multiLevelType w:val="hybridMultilevel"/>
    <w:tmpl w:val="ED76892E"/>
    <w:lvl w:ilvl="0" w:tplc="04160001">
      <w:start w:val="1"/>
      <w:numFmt w:val="bullet"/>
      <w:lvlText w:val=""/>
      <w:lvlJc w:val="left"/>
      <w:pPr>
        <w:ind w:left="1095" w:hanging="360"/>
      </w:pPr>
      <w:rPr>
        <w:rFonts w:ascii="Symbol" w:hAnsi="Symbol" w:hint="default"/>
      </w:rPr>
    </w:lvl>
    <w:lvl w:ilvl="1" w:tplc="04160003">
      <w:start w:val="1"/>
      <w:numFmt w:val="bullet"/>
      <w:lvlText w:val="o"/>
      <w:lvlJc w:val="left"/>
      <w:pPr>
        <w:ind w:left="1815" w:hanging="360"/>
      </w:pPr>
      <w:rPr>
        <w:rFonts w:ascii="Courier New" w:hAnsi="Courier New" w:cs="Courier New" w:hint="default"/>
      </w:rPr>
    </w:lvl>
    <w:lvl w:ilvl="2" w:tplc="04160005">
      <w:start w:val="1"/>
      <w:numFmt w:val="bullet"/>
      <w:lvlText w:val=""/>
      <w:lvlJc w:val="left"/>
      <w:pPr>
        <w:ind w:left="2535" w:hanging="360"/>
      </w:pPr>
      <w:rPr>
        <w:rFonts w:ascii="Wingdings" w:hAnsi="Wingdings" w:hint="default"/>
      </w:rPr>
    </w:lvl>
    <w:lvl w:ilvl="3" w:tplc="04160001">
      <w:start w:val="1"/>
      <w:numFmt w:val="bullet"/>
      <w:lvlText w:val=""/>
      <w:lvlJc w:val="left"/>
      <w:pPr>
        <w:ind w:left="3255" w:hanging="360"/>
      </w:pPr>
      <w:rPr>
        <w:rFonts w:ascii="Symbol" w:hAnsi="Symbol" w:hint="default"/>
      </w:rPr>
    </w:lvl>
    <w:lvl w:ilvl="4" w:tplc="04160003">
      <w:start w:val="1"/>
      <w:numFmt w:val="bullet"/>
      <w:lvlText w:val="o"/>
      <w:lvlJc w:val="left"/>
      <w:pPr>
        <w:ind w:left="3975" w:hanging="360"/>
      </w:pPr>
      <w:rPr>
        <w:rFonts w:ascii="Courier New" w:hAnsi="Courier New" w:cs="Courier New" w:hint="default"/>
      </w:rPr>
    </w:lvl>
    <w:lvl w:ilvl="5" w:tplc="04160005">
      <w:start w:val="1"/>
      <w:numFmt w:val="bullet"/>
      <w:lvlText w:val=""/>
      <w:lvlJc w:val="left"/>
      <w:pPr>
        <w:ind w:left="4695" w:hanging="360"/>
      </w:pPr>
      <w:rPr>
        <w:rFonts w:ascii="Wingdings" w:hAnsi="Wingdings" w:hint="default"/>
      </w:rPr>
    </w:lvl>
    <w:lvl w:ilvl="6" w:tplc="04160001">
      <w:start w:val="1"/>
      <w:numFmt w:val="bullet"/>
      <w:lvlText w:val=""/>
      <w:lvlJc w:val="left"/>
      <w:pPr>
        <w:ind w:left="5415" w:hanging="360"/>
      </w:pPr>
      <w:rPr>
        <w:rFonts w:ascii="Symbol" w:hAnsi="Symbol" w:hint="default"/>
      </w:rPr>
    </w:lvl>
    <w:lvl w:ilvl="7" w:tplc="04160003">
      <w:start w:val="1"/>
      <w:numFmt w:val="bullet"/>
      <w:lvlText w:val="o"/>
      <w:lvlJc w:val="left"/>
      <w:pPr>
        <w:ind w:left="6135" w:hanging="360"/>
      </w:pPr>
      <w:rPr>
        <w:rFonts w:ascii="Courier New" w:hAnsi="Courier New" w:cs="Courier New" w:hint="default"/>
      </w:rPr>
    </w:lvl>
    <w:lvl w:ilvl="8" w:tplc="04160005">
      <w:start w:val="1"/>
      <w:numFmt w:val="bullet"/>
      <w:lvlText w:val=""/>
      <w:lvlJc w:val="left"/>
      <w:pPr>
        <w:ind w:left="6855" w:hanging="360"/>
      </w:pPr>
      <w:rPr>
        <w:rFonts w:ascii="Wingdings" w:hAnsi="Wingdings" w:hint="default"/>
      </w:rPr>
    </w:lvl>
  </w:abstractNum>
  <w:abstractNum w:abstractNumId="1">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2F507B"/>
    <w:multiLevelType w:val="multilevel"/>
    <w:tmpl w:val="75B29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EE44E1"/>
    <w:multiLevelType w:val="multilevel"/>
    <w:tmpl w:val="5D9699FE"/>
    <w:lvl w:ilvl="0">
      <w:start w:val="3"/>
      <w:numFmt w:val="decimal"/>
      <w:lvlText w:val="%1."/>
      <w:lvlJc w:val="left"/>
      <w:pPr>
        <w:ind w:left="360" w:hanging="360"/>
      </w:pPr>
      <w:rPr>
        <w:rFonts w:eastAsiaTheme="minorHAnsi" w:hint="default"/>
        <w:color w:val="auto"/>
      </w:rPr>
    </w:lvl>
    <w:lvl w:ilvl="1">
      <w:start w:val="4"/>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112C2A"/>
    <w:multiLevelType w:val="multilevel"/>
    <w:tmpl w:val="F4C2585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6D3024"/>
    <w:multiLevelType w:val="multilevel"/>
    <w:tmpl w:val="444C7F40"/>
    <w:lvl w:ilvl="0">
      <w:start w:val="6"/>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7">
    <w:nsid w:val="1F937CB3"/>
    <w:multiLevelType w:val="multilevel"/>
    <w:tmpl w:val="688640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E6498"/>
    <w:multiLevelType w:val="multilevel"/>
    <w:tmpl w:val="B8D6871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26C51227"/>
    <w:multiLevelType w:val="hybridMultilevel"/>
    <w:tmpl w:val="21B80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F975FE"/>
    <w:multiLevelType w:val="multilevel"/>
    <w:tmpl w:val="F8D6F2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04"/>
        </w:tabs>
        <w:ind w:left="1004" w:hanging="720"/>
      </w:pPr>
      <w:rPr>
        <w:rFonts w:hint="default"/>
        <w:color w:val="auto"/>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2FE80A6C"/>
    <w:multiLevelType w:val="multilevel"/>
    <w:tmpl w:val="1F22B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37725F2E"/>
    <w:multiLevelType w:val="hybridMultilevel"/>
    <w:tmpl w:val="4DAAE54E"/>
    <w:lvl w:ilvl="0" w:tplc="04160001">
      <w:start w:val="1"/>
      <w:numFmt w:val="bullet"/>
      <w:lvlText w:val=""/>
      <w:lvlJc w:val="left"/>
      <w:pPr>
        <w:ind w:left="1095" w:hanging="360"/>
      </w:pPr>
      <w:rPr>
        <w:rFonts w:ascii="Symbol" w:hAnsi="Symbol" w:hint="default"/>
      </w:rPr>
    </w:lvl>
    <w:lvl w:ilvl="1" w:tplc="04160003">
      <w:start w:val="1"/>
      <w:numFmt w:val="bullet"/>
      <w:lvlText w:val="o"/>
      <w:lvlJc w:val="left"/>
      <w:pPr>
        <w:ind w:left="1815" w:hanging="360"/>
      </w:pPr>
      <w:rPr>
        <w:rFonts w:ascii="Courier New" w:hAnsi="Courier New" w:cs="Courier New" w:hint="default"/>
      </w:rPr>
    </w:lvl>
    <w:lvl w:ilvl="2" w:tplc="04160005">
      <w:start w:val="1"/>
      <w:numFmt w:val="bullet"/>
      <w:lvlText w:val=""/>
      <w:lvlJc w:val="left"/>
      <w:pPr>
        <w:ind w:left="2535" w:hanging="360"/>
      </w:pPr>
      <w:rPr>
        <w:rFonts w:ascii="Wingdings" w:hAnsi="Wingdings" w:hint="default"/>
      </w:rPr>
    </w:lvl>
    <w:lvl w:ilvl="3" w:tplc="04160001">
      <w:start w:val="1"/>
      <w:numFmt w:val="bullet"/>
      <w:lvlText w:val=""/>
      <w:lvlJc w:val="left"/>
      <w:pPr>
        <w:ind w:left="3255" w:hanging="360"/>
      </w:pPr>
      <w:rPr>
        <w:rFonts w:ascii="Symbol" w:hAnsi="Symbol" w:hint="default"/>
      </w:rPr>
    </w:lvl>
    <w:lvl w:ilvl="4" w:tplc="04160003">
      <w:start w:val="1"/>
      <w:numFmt w:val="bullet"/>
      <w:lvlText w:val="o"/>
      <w:lvlJc w:val="left"/>
      <w:pPr>
        <w:ind w:left="3975" w:hanging="360"/>
      </w:pPr>
      <w:rPr>
        <w:rFonts w:ascii="Courier New" w:hAnsi="Courier New" w:cs="Courier New" w:hint="default"/>
      </w:rPr>
    </w:lvl>
    <w:lvl w:ilvl="5" w:tplc="04160005">
      <w:start w:val="1"/>
      <w:numFmt w:val="bullet"/>
      <w:lvlText w:val=""/>
      <w:lvlJc w:val="left"/>
      <w:pPr>
        <w:ind w:left="4695" w:hanging="360"/>
      </w:pPr>
      <w:rPr>
        <w:rFonts w:ascii="Wingdings" w:hAnsi="Wingdings" w:hint="default"/>
      </w:rPr>
    </w:lvl>
    <w:lvl w:ilvl="6" w:tplc="04160001">
      <w:start w:val="1"/>
      <w:numFmt w:val="bullet"/>
      <w:lvlText w:val=""/>
      <w:lvlJc w:val="left"/>
      <w:pPr>
        <w:ind w:left="5415" w:hanging="360"/>
      </w:pPr>
      <w:rPr>
        <w:rFonts w:ascii="Symbol" w:hAnsi="Symbol" w:hint="default"/>
      </w:rPr>
    </w:lvl>
    <w:lvl w:ilvl="7" w:tplc="04160003">
      <w:start w:val="1"/>
      <w:numFmt w:val="bullet"/>
      <w:lvlText w:val="o"/>
      <w:lvlJc w:val="left"/>
      <w:pPr>
        <w:ind w:left="6135" w:hanging="360"/>
      </w:pPr>
      <w:rPr>
        <w:rFonts w:ascii="Courier New" w:hAnsi="Courier New" w:cs="Courier New" w:hint="default"/>
      </w:rPr>
    </w:lvl>
    <w:lvl w:ilvl="8" w:tplc="04160005">
      <w:start w:val="1"/>
      <w:numFmt w:val="bullet"/>
      <w:lvlText w:val=""/>
      <w:lvlJc w:val="left"/>
      <w:pPr>
        <w:ind w:left="6855" w:hanging="360"/>
      </w:pPr>
      <w:rPr>
        <w:rFonts w:ascii="Wingdings" w:hAnsi="Wingdings" w:hint="default"/>
      </w:rPr>
    </w:lvl>
  </w:abstractNum>
  <w:abstractNum w:abstractNumId="16">
    <w:nsid w:val="3AA1700E"/>
    <w:multiLevelType w:val="multilevel"/>
    <w:tmpl w:val="22F42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3624D8F"/>
    <w:multiLevelType w:val="multilevel"/>
    <w:tmpl w:val="538ED576"/>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nsid w:val="478C15DD"/>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9">
    <w:nsid w:val="4AB00615"/>
    <w:multiLevelType w:val="multilevel"/>
    <w:tmpl w:val="D94E30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0">
    <w:nsid w:val="4CF5059F"/>
    <w:multiLevelType w:val="multilevel"/>
    <w:tmpl w:val="1B2A8C64"/>
    <w:lvl w:ilvl="0">
      <w:start w:val="3"/>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1">
    <w:nsid w:val="4EE744C9"/>
    <w:multiLevelType w:val="multilevel"/>
    <w:tmpl w:val="1B2A8C64"/>
    <w:lvl w:ilvl="0">
      <w:start w:val="3"/>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2">
    <w:nsid w:val="4FCD36BA"/>
    <w:multiLevelType w:val="multilevel"/>
    <w:tmpl w:val="CF1A987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9E0AF3"/>
    <w:multiLevelType w:val="multilevel"/>
    <w:tmpl w:val="980A46E0"/>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5D6C44D8"/>
    <w:multiLevelType w:val="multilevel"/>
    <w:tmpl w:val="25E2B10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6AF5051B"/>
    <w:multiLevelType w:val="multilevel"/>
    <w:tmpl w:val="006467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6D6E71EA"/>
    <w:multiLevelType w:val="multilevel"/>
    <w:tmpl w:val="BA1C5860"/>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7089035F"/>
    <w:multiLevelType w:val="multilevel"/>
    <w:tmpl w:val="E0547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DE3EE2"/>
    <w:multiLevelType w:val="multilevel"/>
    <w:tmpl w:val="1B2A8C64"/>
    <w:lvl w:ilvl="0">
      <w:start w:val="3"/>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1">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2">
    <w:nsid w:val="75E10232"/>
    <w:multiLevelType w:val="multilevel"/>
    <w:tmpl w:val="FE54A88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E0D7C5B"/>
    <w:multiLevelType w:val="multilevel"/>
    <w:tmpl w:val="214829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2"/>
  </w:num>
  <w:num w:numId="4">
    <w:abstractNumId w:val="33"/>
  </w:num>
  <w:num w:numId="5">
    <w:abstractNumId w:val="19"/>
  </w:num>
  <w:num w:numId="6">
    <w:abstractNumId w:val="31"/>
  </w:num>
  <w:num w:numId="7">
    <w:abstractNumId w:val="24"/>
  </w:num>
  <w:num w:numId="8">
    <w:abstractNumId w:val="26"/>
  </w:num>
  <w:num w:numId="9">
    <w:abstractNumId w:val="13"/>
  </w:num>
  <w:num w:numId="10">
    <w:abstractNumId w:val="14"/>
  </w:num>
  <w:num w:numId="11">
    <w:abstractNumId w:val="8"/>
  </w:num>
  <w:num w:numId="12">
    <w:abstractNumId w:val="11"/>
  </w:num>
  <w:num w:numId="13">
    <w:abstractNumId w:val="18"/>
  </w:num>
  <w:num w:numId="14">
    <w:abstractNumId w:val="27"/>
  </w:num>
  <w:num w:numId="15">
    <w:abstractNumId w:val="25"/>
  </w:num>
  <w:num w:numId="16">
    <w:abstractNumId w:val="6"/>
  </w:num>
  <w:num w:numId="17">
    <w:abstractNumId w:val="23"/>
  </w:num>
  <w:num w:numId="18">
    <w:abstractNumId w:val="9"/>
  </w:num>
  <w:num w:numId="19">
    <w:abstractNumId w:val="28"/>
  </w:num>
  <w:num w:numId="20">
    <w:abstractNumId w:val="21"/>
  </w:num>
  <w:num w:numId="21">
    <w:abstractNumId w:val="20"/>
  </w:num>
  <w:num w:numId="22">
    <w:abstractNumId w:val="30"/>
  </w:num>
  <w:num w:numId="23">
    <w:abstractNumId w:val="17"/>
  </w:num>
  <w:num w:numId="24">
    <w:abstractNumId w:val="12"/>
  </w:num>
  <w:num w:numId="25">
    <w:abstractNumId w:val="7"/>
  </w:num>
  <w:num w:numId="26">
    <w:abstractNumId w:val="16"/>
  </w:num>
  <w:num w:numId="27">
    <w:abstractNumId w:val="15"/>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num>
  <w:num w:numId="31">
    <w:abstractNumId w:val="34"/>
  </w:num>
  <w:num w:numId="32">
    <w:abstractNumId w:val="0"/>
  </w:num>
  <w:num w:numId="33">
    <w:abstractNumId w:val="3"/>
  </w:num>
  <w:num w:numId="34">
    <w:abstractNumId w:val="29"/>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3"/>
    <w:rsid w:val="000133D9"/>
    <w:rsid w:val="000178C8"/>
    <w:rsid w:val="00025B4F"/>
    <w:rsid w:val="0004080C"/>
    <w:rsid w:val="00057AF8"/>
    <w:rsid w:val="00067681"/>
    <w:rsid w:val="0007714A"/>
    <w:rsid w:val="000870D8"/>
    <w:rsid w:val="000A029E"/>
    <w:rsid w:val="000A6354"/>
    <w:rsid w:val="000B7F25"/>
    <w:rsid w:val="000C00D4"/>
    <w:rsid w:val="000D6EDB"/>
    <w:rsid w:val="000F041B"/>
    <w:rsid w:val="00113272"/>
    <w:rsid w:val="001138F4"/>
    <w:rsid w:val="0011779B"/>
    <w:rsid w:val="001341BC"/>
    <w:rsid w:val="00153D2B"/>
    <w:rsid w:val="0016123E"/>
    <w:rsid w:val="00170A3F"/>
    <w:rsid w:val="00183EA5"/>
    <w:rsid w:val="001859F0"/>
    <w:rsid w:val="00190635"/>
    <w:rsid w:val="00191575"/>
    <w:rsid w:val="001964CF"/>
    <w:rsid w:val="001A35B6"/>
    <w:rsid w:val="001C361F"/>
    <w:rsid w:val="001C65FA"/>
    <w:rsid w:val="001C6AFA"/>
    <w:rsid w:val="001D290B"/>
    <w:rsid w:val="001D651F"/>
    <w:rsid w:val="001E6192"/>
    <w:rsid w:val="001F73F6"/>
    <w:rsid w:val="00203D82"/>
    <w:rsid w:val="00217966"/>
    <w:rsid w:val="00225920"/>
    <w:rsid w:val="00227816"/>
    <w:rsid w:val="002300E9"/>
    <w:rsid w:val="00243AB0"/>
    <w:rsid w:val="00255EBC"/>
    <w:rsid w:val="00262003"/>
    <w:rsid w:val="002656F7"/>
    <w:rsid w:val="00275508"/>
    <w:rsid w:val="00276FDB"/>
    <w:rsid w:val="00284CE3"/>
    <w:rsid w:val="00293BA5"/>
    <w:rsid w:val="002A7A28"/>
    <w:rsid w:val="002C0C0E"/>
    <w:rsid w:val="002C4C3E"/>
    <w:rsid w:val="002C4EFD"/>
    <w:rsid w:val="002E7A64"/>
    <w:rsid w:val="002F73EA"/>
    <w:rsid w:val="002F79A1"/>
    <w:rsid w:val="00306F03"/>
    <w:rsid w:val="00311852"/>
    <w:rsid w:val="00314FBA"/>
    <w:rsid w:val="00315A68"/>
    <w:rsid w:val="00322487"/>
    <w:rsid w:val="003240FF"/>
    <w:rsid w:val="0034303F"/>
    <w:rsid w:val="003777F9"/>
    <w:rsid w:val="00381E64"/>
    <w:rsid w:val="0038532F"/>
    <w:rsid w:val="00393724"/>
    <w:rsid w:val="003A0ECE"/>
    <w:rsid w:val="003B7BFB"/>
    <w:rsid w:val="003C3ECC"/>
    <w:rsid w:val="003C4B87"/>
    <w:rsid w:val="003D5E95"/>
    <w:rsid w:val="003E31C4"/>
    <w:rsid w:val="003F3CBE"/>
    <w:rsid w:val="00417424"/>
    <w:rsid w:val="004176AB"/>
    <w:rsid w:val="00431A2B"/>
    <w:rsid w:val="004322BF"/>
    <w:rsid w:val="004438D9"/>
    <w:rsid w:val="00444EEB"/>
    <w:rsid w:val="00445869"/>
    <w:rsid w:val="0044656F"/>
    <w:rsid w:val="00456AF3"/>
    <w:rsid w:val="00470404"/>
    <w:rsid w:val="004757C3"/>
    <w:rsid w:val="00484849"/>
    <w:rsid w:val="00496E22"/>
    <w:rsid w:val="00497858"/>
    <w:rsid w:val="004A085E"/>
    <w:rsid w:val="004A1A46"/>
    <w:rsid w:val="004A4500"/>
    <w:rsid w:val="004A7792"/>
    <w:rsid w:val="004C39B9"/>
    <w:rsid w:val="004D16BA"/>
    <w:rsid w:val="004D16E9"/>
    <w:rsid w:val="004E3708"/>
    <w:rsid w:val="004E7C4F"/>
    <w:rsid w:val="004F190A"/>
    <w:rsid w:val="004F2873"/>
    <w:rsid w:val="0050036E"/>
    <w:rsid w:val="005360A0"/>
    <w:rsid w:val="00536B19"/>
    <w:rsid w:val="00556E58"/>
    <w:rsid w:val="0057222A"/>
    <w:rsid w:val="00576EBA"/>
    <w:rsid w:val="00583DB6"/>
    <w:rsid w:val="005935AC"/>
    <w:rsid w:val="005A25FF"/>
    <w:rsid w:val="005B0FCA"/>
    <w:rsid w:val="005B2D85"/>
    <w:rsid w:val="005D1E2A"/>
    <w:rsid w:val="005D2761"/>
    <w:rsid w:val="005D61DC"/>
    <w:rsid w:val="005D6F33"/>
    <w:rsid w:val="005E7300"/>
    <w:rsid w:val="005F0205"/>
    <w:rsid w:val="00600DDC"/>
    <w:rsid w:val="00605540"/>
    <w:rsid w:val="00612865"/>
    <w:rsid w:val="00620705"/>
    <w:rsid w:val="00620BFC"/>
    <w:rsid w:val="00621BE4"/>
    <w:rsid w:val="00626961"/>
    <w:rsid w:val="00627A71"/>
    <w:rsid w:val="00627DD1"/>
    <w:rsid w:val="00631C0A"/>
    <w:rsid w:val="0063362B"/>
    <w:rsid w:val="0064148B"/>
    <w:rsid w:val="00655530"/>
    <w:rsid w:val="00665727"/>
    <w:rsid w:val="0066637D"/>
    <w:rsid w:val="00672C4E"/>
    <w:rsid w:val="00693CA7"/>
    <w:rsid w:val="006963D4"/>
    <w:rsid w:val="006B755E"/>
    <w:rsid w:val="006D23C3"/>
    <w:rsid w:val="006E0AAF"/>
    <w:rsid w:val="006F697F"/>
    <w:rsid w:val="007003D0"/>
    <w:rsid w:val="00700649"/>
    <w:rsid w:val="007042A4"/>
    <w:rsid w:val="00753794"/>
    <w:rsid w:val="00755C54"/>
    <w:rsid w:val="00762D19"/>
    <w:rsid w:val="00781FB3"/>
    <w:rsid w:val="0079002B"/>
    <w:rsid w:val="007A12CC"/>
    <w:rsid w:val="007C515E"/>
    <w:rsid w:val="007D0D62"/>
    <w:rsid w:val="007D6AA3"/>
    <w:rsid w:val="007E249F"/>
    <w:rsid w:val="007E299A"/>
    <w:rsid w:val="007F3F9B"/>
    <w:rsid w:val="00800F4B"/>
    <w:rsid w:val="00812F3C"/>
    <w:rsid w:val="00816B72"/>
    <w:rsid w:val="00820440"/>
    <w:rsid w:val="0082432E"/>
    <w:rsid w:val="00825256"/>
    <w:rsid w:val="008266D5"/>
    <w:rsid w:val="008308F4"/>
    <w:rsid w:val="00833335"/>
    <w:rsid w:val="0083708A"/>
    <w:rsid w:val="0083727E"/>
    <w:rsid w:val="00843069"/>
    <w:rsid w:val="00843CE6"/>
    <w:rsid w:val="008561AD"/>
    <w:rsid w:val="008605E4"/>
    <w:rsid w:val="00862963"/>
    <w:rsid w:val="008647D9"/>
    <w:rsid w:val="00867A36"/>
    <w:rsid w:val="008741FC"/>
    <w:rsid w:val="008826C9"/>
    <w:rsid w:val="00886E9B"/>
    <w:rsid w:val="008933AB"/>
    <w:rsid w:val="008A1AB9"/>
    <w:rsid w:val="008A7099"/>
    <w:rsid w:val="008C43FB"/>
    <w:rsid w:val="008D2199"/>
    <w:rsid w:val="008E06A4"/>
    <w:rsid w:val="008E6065"/>
    <w:rsid w:val="008F2409"/>
    <w:rsid w:val="008F4C4A"/>
    <w:rsid w:val="0090702F"/>
    <w:rsid w:val="00913DC3"/>
    <w:rsid w:val="009179A5"/>
    <w:rsid w:val="00927115"/>
    <w:rsid w:val="00945C6D"/>
    <w:rsid w:val="009478C1"/>
    <w:rsid w:val="00950890"/>
    <w:rsid w:val="00955988"/>
    <w:rsid w:val="00967645"/>
    <w:rsid w:val="0097066A"/>
    <w:rsid w:val="009A518C"/>
    <w:rsid w:val="009A762C"/>
    <w:rsid w:val="009D5EE5"/>
    <w:rsid w:val="009E5AEF"/>
    <w:rsid w:val="009F4B3B"/>
    <w:rsid w:val="009F69AE"/>
    <w:rsid w:val="00A00A28"/>
    <w:rsid w:val="00A0668B"/>
    <w:rsid w:val="00A22675"/>
    <w:rsid w:val="00A244C3"/>
    <w:rsid w:val="00A34932"/>
    <w:rsid w:val="00A36602"/>
    <w:rsid w:val="00A45773"/>
    <w:rsid w:val="00A53A5F"/>
    <w:rsid w:val="00A56AF8"/>
    <w:rsid w:val="00A56F87"/>
    <w:rsid w:val="00A57B11"/>
    <w:rsid w:val="00A601B7"/>
    <w:rsid w:val="00A7194D"/>
    <w:rsid w:val="00A73C4B"/>
    <w:rsid w:val="00A8196F"/>
    <w:rsid w:val="00A859CA"/>
    <w:rsid w:val="00A86D8E"/>
    <w:rsid w:val="00A9062E"/>
    <w:rsid w:val="00AB6769"/>
    <w:rsid w:val="00AB6D0D"/>
    <w:rsid w:val="00AD4871"/>
    <w:rsid w:val="00AE521F"/>
    <w:rsid w:val="00AE6EA0"/>
    <w:rsid w:val="00AF3DBD"/>
    <w:rsid w:val="00AF4B6B"/>
    <w:rsid w:val="00AF5645"/>
    <w:rsid w:val="00B131CA"/>
    <w:rsid w:val="00B15F15"/>
    <w:rsid w:val="00B36CBC"/>
    <w:rsid w:val="00B42080"/>
    <w:rsid w:val="00B46FF3"/>
    <w:rsid w:val="00B477A1"/>
    <w:rsid w:val="00B50253"/>
    <w:rsid w:val="00B71463"/>
    <w:rsid w:val="00B75E15"/>
    <w:rsid w:val="00B76679"/>
    <w:rsid w:val="00B80A5C"/>
    <w:rsid w:val="00B81C15"/>
    <w:rsid w:val="00BA19B9"/>
    <w:rsid w:val="00BA4231"/>
    <w:rsid w:val="00BB5997"/>
    <w:rsid w:val="00BF54A9"/>
    <w:rsid w:val="00BF57B5"/>
    <w:rsid w:val="00BF59D8"/>
    <w:rsid w:val="00BF75E3"/>
    <w:rsid w:val="00C050B0"/>
    <w:rsid w:val="00C071AF"/>
    <w:rsid w:val="00C256F2"/>
    <w:rsid w:val="00C26709"/>
    <w:rsid w:val="00C43290"/>
    <w:rsid w:val="00C436A0"/>
    <w:rsid w:val="00C60639"/>
    <w:rsid w:val="00C80364"/>
    <w:rsid w:val="00C85E8B"/>
    <w:rsid w:val="00CA2711"/>
    <w:rsid w:val="00CC7BF0"/>
    <w:rsid w:val="00CD0DA9"/>
    <w:rsid w:val="00CD4DD9"/>
    <w:rsid w:val="00CE192A"/>
    <w:rsid w:val="00CE351C"/>
    <w:rsid w:val="00D1431B"/>
    <w:rsid w:val="00D34828"/>
    <w:rsid w:val="00D54080"/>
    <w:rsid w:val="00D57658"/>
    <w:rsid w:val="00D707AC"/>
    <w:rsid w:val="00D732F7"/>
    <w:rsid w:val="00D85A22"/>
    <w:rsid w:val="00D97D92"/>
    <w:rsid w:val="00DA7E6A"/>
    <w:rsid w:val="00DB006D"/>
    <w:rsid w:val="00DC1C80"/>
    <w:rsid w:val="00DC2C88"/>
    <w:rsid w:val="00DD7590"/>
    <w:rsid w:val="00DE2191"/>
    <w:rsid w:val="00E11487"/>
    <w:rsid w:val="00E12CC2"/>
    <w:rsid w:val="00E24E87"/>
    <w:rsid w:val="00E42B1C"/>
    <w:rsid w:val="00E43284"/>
    <w:rsid w:val="00E4718D"/>
    <w:rsid w:val="00E52B04"/>
    <w:rsid w:val="00E743E1"/>
    <w:rsid w:val="00E81D49"/>
    <w:rsid w:val="00E84F95"/>
    <w:rsid w:val="00E87A39"/>
    <w:rsid w:val="00E9436D"/>
    <w:rsid w:val="00EA76F6"/>
    <w:rsid w:val="00EC072D"/>
    <w:rsid w:val="00ED0506"/>
    <w:rsid w:val="00ED263A"/>
    <w:rsid w:val="00EE0D99"/>
    <w:rsid w:val="00EE44E6"/>
    <w:rsid w:val="00EE6AD2"/>
    <w:rsid w:val="00F0329C"/>
    <w:rsid w:val="00F06CDB"/>
    <w:rsid w:val="00F162F0"/>
    <w:rsid w:val="00F20278"/>
    <w:rsid w:val="00F31BF1"/>
    <w:rsid w:val="00F34125"/>
    <w:rsid w:val="00F53C64"/>
    <w:rsid w:val="00F6163E"/>
    <w:rsid w:val="00F973D3"/>
    <w:rsid w:val="00FA6298"/>
    <w:rsid w:val="00FB08E9"/>
    <w:rsid w:val="00FB1E87"/>
    <w:rsid w:val="00FC0123"/>
    <w:rsid w:val="00FE3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F4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character" w:styleId="Refdecomentrio">
    <w:name w:val="annotation reference"/>
    <w:basedOn w:val="Fontepargpadro"/>
    <w:uiPriority w:val="99"/>
    <w:semiHidden/>
    <w:unhideWhenUsed/>
    <w:rsid w:val="00EE0D99"/>
    <w:rPr>
      <w:sz w:val="16"/>
      <w:szCs w:val="16"/>
    </w:rPr>
  </w:style>
  <w:style w:type="paragraph" w:styleId="Textodecomentrio">
    <w:name w:val="annotation text"/>
    <w:basedOn w:val="Normal"/>
    <w:link w:val="TextodecomentrioChar"/>
    <w:uiPriority w:val="99"/>
    <w:semiHidden/>
    <w:unhideWhenUsed/>
    <w:rsid w:val="00EE0D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D99"/>
    <w:rPr>
      <w:sz w:val="20"/>
      <w:szCs w:val="20"/>
    </w:rPr>
  </w:style>
  <w:style w:type="paragraph" w:styleId="Assuntodocomentrio">
    <w:name w:val="annotation subject"/>
    <w:basedOn w:val="Textodecomentrio"/>
    <w:next w:val="Textodecomentrio"/>
    <w:link w:val="AssuntodocomentrioChar"/>
    <w:uiPriority w:val="99"/>
    <w:semiHidden/>
    <w:unhideWhenUsed/>
    <w:rsid w:val="00EE0D99"/>
    <w:rPr>
      <w:b/>
      <w:bCs/>
    </w:rPr>
  </w:style>
  <w:style w:type="character" w:customStyle="1" w:styleId="AssuntodocomentrioChar">
    <w:name w:val="Assunto do comentário Char"/>
    <w:basedOn w:val="TextodecomentrioChar"/>
    <w:link w:val="Assuntodocomentrio"/>
    <w:uiPriority w:val="99"/>
    <w:semiHidden/>
    <w:rsid w:val="00EE0D99"/>
    <w:rPr>
      <w:b/>
      <w:bCs/>
      <w:sz w:val="20"/>
      <w:szCs w:val="20"/>
    </w:rPr>
  </w:style>
  <w:style w:type="character" w:customStyle="1" w:styleId="Ttulo1Char">
    <w:name w:val="Título 1 Char"/>
    <w:basedOn w:val="Fontepargpadro"/>
    <w:link w:val="Ttulo1"/>
    <w:uiPriority w:val="9"/>
    <w:rsid w:val="00AF4B6B"/>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113272"/>
    <w:rPr>
      <w:b/>
      <w:bCs/>
    </w:rPr>
  </w:style>
  <w:style w:type="paragraph" w:styleId="NormalWeb">
    <w:name w:val="Normal (Web)"/>
    <w:basedOn w:val="Normal"/>
    <w:uiPriority w:val="99"/>
    <w:semiHidden/>
    <w:unhideWhenUsed/>
    <w:rsid w:val="00203D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F4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244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44C3"/>
  </w:style>
  <w:style w:type="paragraph" w:styleId="Rodap">
    <w:name w:val="footer"/>
    <w:basedOn w:val="Normal"/>
    <w:link w:val="RodapChar"/>
    <w:uiPriority w:val="99"/>
    <w:unhideWhenUsed/>
    <w:rsid w:val="00A244C3"/>
    <w:pPr>
      <w:tabs>
        <w:tab w:val="center" w:pos="4252"/>
        <w:tab w:val="right" w:pos="8504"/>
      </w:tabs>
      <w:spacing w:after="0" w:line="240" w:lineRule="auto"/>
    </w:pPr>
  </w:style>
  <w:style w:type="character" w:customStyle="1" w:styleId="RodapChar">
    <w:name w:val="Rodapé Char"/>
    <w:basedOn w:val="Fontepargpadro"/>
    <w:link w:val="Rodap"/>
    <w:uiPriority w:val="99"/>
    <w:rsid w:val="00A244C3"/>
  </w:style>
  <w:style w:type="paragraph" w:styleId="Textodebalo">
    <w:name w:val="Balloon Text"/>
    <w:basedOn w:val="Normal"/>
    <w:link w:val="TextodebaloChar"/>
    <w:uiPriority w:val="99"/>
    <w:semiHidden/>
    <w:unhideWhenUsed/>
    <w:rsid w:val="00A244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44C3"/>
    <w:rPr>
      <w:rFonts w:ascii="Tahoma" w:hAnsi="Tahoma" w:cs="Tahoma"/>
      <w:sz w:val="16"/>
      <w:szCs w:val="16"/>
    </w:rPr>
  </w:style>
  <w:style w:type="paragraph" w:styleId="Corpodetexto3">
    <w:name w:val="Body Text 3"/>
    <w:basedOn w:val="Normal"/>
    <w:link w:val="Corpodetexto3Char"/>
    <w:rsid w:val="00A244C3"/>
    <w:pPr>
      <w:spacing w:after="0" w:line="240" w:lineRule="auto"/>
      <w:jc w:val="both"/>
    </w:pPr>
    <w:rPr>
      <w:rFonts w:ascii="Tahoma" w:eastAsia="Times New Roman" w:hAnsi="Tahoma" w:cs="Times New Roman"/>
      <w:color w:val="000000"/>
      <w:szCs w:val="20"/>
      <w:lang w:eastAsia="pt-BR"/>
    </w:rPr>
  </w:style>
  <w:style w:type="character" w:customStyle="1" w:styleId="Corpodetexto3Char">
    <w:name w:val="Corpo de texto 3 Char"/>
    <w:basedOn w:val="Fontepargpadro"/>
    <w:link w:val="Corpodetexto3"/>
    <w:rsid w:val="00A244C3"/>
    <w:rPr>
      <w:rFonts w:ascii="Tahoma" w:eastAsia="Times New Roman" w:hAnsi="Tahoma" w:cs="Times New Roman"/>
      <w:color w:val="000000"/>
      <w:szCs w:val="20"/>
      <w:lang w:eastAsia="pt-BR"/>
    </w:rPr>
  </w:style>
  <w:style w:type="paragraph" w:styleId="Recuodecorpodetexto">
    <w:name w:val="Body Text Indent"/>
    <w:basedOn w:val="Normal"/>
    <w:link w:val="RecuodecorpodetextoChar"/>
    <w:rsid w:val="00A244C3"/>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244C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D0D62"/>
    <w:pPr>
      <w:ind w:left="720"/>
      <w:contextualSpacing/>
    </w:pPr>
  </w:style>
  <w:style w:type="character" w:styleId="Refdecomentrio">
    <w:name w:val="annotation reference"/>
    <w:basedOn w:val="Fontepargpadro"/>
    <w:uiPriority w:val="99"/>
    <w:semiHidden/>
    <w:unhideWhenUsed/>
    <w:rsid w:val="00EE0D99"/>
    <w:rPr>
      <w:sz w:val="16"/>
      <w:szCs w:val="16"/>
    </w:rPr>
  </w:style>
  <w:style w:type="paragraph" w:styleId="Textodecomentrio">
    <w:name w:val="annotation text"/>
    <w:basedOn w:val="Normal"/>
    <w:link w:val="TextodecomentrioChar"/>
    <w:uiPriority w:val="99"/>
    <w:semiHidden/>
    <w:unhideWhenUsed/>
    <w:rsid w:val="00EE0D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D99"/>
    <w:rPr>
      <w:sz w:val="20"/>
      <w:szCs w:val="20"/>
    </w:rPr>
  </w:style>
  <w:style w:type="paragraph" w:styleId="Assuntodocomentrio">
    <w:name w:val="annotation subject"/>
    <w:basedOn w:val="Textodecomentrio"/>
    <w:next w:val="Textodecomentrio"/>
    <w:link w:val="AssuntodocomentrioChar"/>
    <w:uiPriority w:val="99"/>
    <w:semiHidden/>
    <w:unhideWhenUsed/>
    <w:rsid w:val="00EE0D99"/>
    <w:rPr>
      <w:b/>
      <w:bCs/>
    </w:rPr>
  </w:style>
  <w:style w:type="character" w:customStyle="1" w:styleId="AssuntodocomentrioChar">
    <w:name w:val="Assunto do comentário Char"/>
    <w:basedOn w:val="TextodecomentrioChar"/>
    <w:link w:val="Assuntodocomentrio"/>
    <w:uiPriority w:val="99"/>
    <w:semiHidden/>
    <w:rsid w:val="00EE0D99"/>
    <w:rPr>
      <w:b/>
      <w:bCs/>
      <w:sz w:val="20"/>
      <w:szCs w:val="20"/>
    </w:rPr>
  </w:style>
  <w:style w:type="character" w:customStyle="1" w:styleId="Ttulo1Char">
    <w:name w:val="Título 1 Char"/>
    <w:basedOn w:val="Fontepargpadro"/>
    <w:link w:val="Ttulo1"/>
    <w:uiPriority w:val="9"/>
    <w:rsid w:val="00AF4B6B"/>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113272"/>
    <w:rPr>
      <w:b/>
      <w:bCs/>
    </w:rPr>
  </w:style>
  <w:style w:type="paragraph" w:styleId="NormalWeb">
    <w:name w:val="Normal (Web)"/>
    <w:basedOn w:val="Normal"/>
    <w:uiPriority w:val="99"/>
    <w:semiHidden/>
    <w:unhideWhenUsed/>
    <w:rsid w:val="00203D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82">
      <w:bodyDiv w:val="1"/>
      <w:marLeft w:val="0"/>
      <w:marRight w:val="0"/>
      <w:marTop w:val="0"/>
      <w:marBottom w:val="0"/>
      <w:divBdr>
        <w:top w:val="none" w:sz="0" w:space="0" w:color="auto"/>
        <w:left w:val="none" w:sz="0" w:space="0" w:color="auto"/>
        <w:bottom w:val="none" w:sz="0" w:space="0" w:color="auto"/>
        <w:right w:val="none" w:sz="0" w:space="0" w:color="auto"/>
      </w:divBdr>
    </w:div>
    <w:div w:id="187256405">
      <w:bodyDiv w:val="1"/>
      <w:marLeft w:val="0"/>
      <w:marRight w:val="0"/>
      <w:marTop w:val="0"/>
      <w:marBottom w:val="0"/>
      <w:divBdr>
        <w:top w:val="none" w:sz="0" w:space="0" w:color="auto"/>
        <w:left w:val="none" w:sz="0" w:space="0" w:color="auto"/>
        <w:bottom w:val="none" w:sz="0" w:space="0" w:color="auto"/>
        <w:right w:val="none" w:sz="0" w:space="0" w:color="auto"/>
      </w:divBdr>
    </w:div>
    <w:div w:id="250891452">
      <w:bodyDiv w:val="1"/>
      <w:marLeft w:val="0"/>
      <w:marRight w:val="0"/>
      <w:marTop w:val="0"/>
      <w:marBottom w:val="0"/>
      <w:divBdr>
        <w:top w:val="none" w:sz="0" w:space="0" w:color="auto"/>
        <w:left w:val="none" w:sz="0" w:space="0" w:color="auto"/>
        <w:bottom w:val="none" w:sz="0" w:space="0" w:color="auto"/>
        <w:right w:val="none" w:sz="0" w:space="0" w:color="auto"/>
      </w:divBdr>
    </w:div>
    <w:div w:id="269432682">
      <w:bodyDiv w:val="1"/>
      <w:marLeft w:val="0"/>
      <w:marRight w:val="0"/>
      <w:marTop w:val="0"/>
      <w:marBottom w:val="0"/>
      <w:divBdr>
        <w:top w:val="none" w:sz="0" w:space="0" w:color="auto"/>
        <w:left w:val="none" w:sz="0" w:space="0" w:color="auto"/>
        <w:bottom w:val="none" w:sz="0" w:space="0" w:color="auto"/>
        <w:right w:val="none" w:sz="0" w:space="0" w:color="auto"/>
      </w:divBdr>
    </w:div>
    <w:div w:id="634409267">
      <w:bodyDiv w:val="1"/>
      <w:marLeft w:val="0"/>
      <w:marRight w:val="0"/>
      <w:marTop w:val="0"/>
      <w:marBottom w:val="0"/>
      <w:divBdr>
        <w:top w:val="none" w:sz="0" w:space="0" w:color="auto"/>
        <w:left w:val="none" w:sz="0" w:space="0" w:color="auto"/>
        <w:bottom w:val="none" w:sz="0" w:space="0" w:color="auto"/>
        <w:right w:val="none" w:sz="0" w:space="0" w:color="auto"/>
      </w:divBdr>
    </w:div>
    <w:div w:id="738746337">
      <w:bodyDiv w:val="1"/>
      <w:marLeft w:val="0"/>
      <w:marRight w:val="0"/>
      <w:marTop w:val="0"/>
      <w:marBottom w:val="0"/>
      <w:divBdr>
        <w:top w:val="none" w:sz="0" w:space="0" w:color="auto"/>
        <w:left w:val="none" w:sz="0" w:space="0" w:color="auto"/>
        <w:bottom w:val="none" w:sz="0" w:space="0" w:color="auto"/>
        <w:right w:val="none" w:sz="0" w:space="0" w:color="auto"/>
      </w:divBdr>
    </w:div>
    <w:div w:id="846213203">
      <w:bodyDiv w:val="1"/>
      <w:marLeft w:val="0"/>
      <w:marRight w:val="0"/>
      <w:marTop w:val="0"/>
      <w:marBottom w:val="0"/>
      <w:divBdr>
        <w:top w:val="none" w:sz="0" w:space="0" w:color="auto"/>
        <w:left w:val="none" w:sz="0" w:space="0" w:color="auto"/>
        <w:bottom w:val="none" w:sz="0" w:space="0" w:color="auto"/>
        <w:right w:val="none" w:sz="0" w:space="0" w:color="auto"/>
      </w:divBdr>
    </w:div>
    <w:div w:id="874391996">
      <w:bodyDiv w:val="1"/>
      <w:marLeft w:val="0"/>
      <w:marRight w:val="0"/>
      <w:marTop w:val="0"/>
      <w:marBottom w:val="0"/>
      <w:divBdr>
        <w:top w:val="none" w:sz="0" w:space="0" w:color="auto"/>
        <w:left w:val="none" w:sz="0" w:space="0" w:color="auto"/>
        <w:bottom w:val="none" w:sz="0" w:space="0" w:color="auto"/>
        <w:right w:val="none" w:sz="0" w:space="0" w:color="auto"/>
      </w:divBdr>
      <w:divsChild>
        <w:div w:id="764963841">
          <w:marLeft w:val="0"/>
          <w:marRight w:val="0"/>
          <w:marTop w:val="0"/>
          <w:marBottom w:val="0"/>
          <w:divBdr>
            <w:top w:val="none" w:sz="0" w:space="0" w:color="auto"/>
            <w:left w:val="none" w:sz="0" w:space="0" w:color="auto"/>
            <w:bottom w:val="none" w:sz="0" w:space="0" w:color="auto"/>
            <w:right w:val="none" w:sz="0" w:space="0" w:color="auto"/>
          </w:divBdr>
        </w:div>
        <w:div w:id="309945511">
          <w:marLeft w:val="0"/>
          <w:marRight w:val="0"/>
          <w:marTop w:val="0"/>
          <w:marBottom w:val="0"/>
          <w:divBdr>
            <w:top w:val="none" w:sz="0" w:space="0" w:color="auto"/>
            <w:left w:val="none" w:sz="0" w:space="0" w:color="auto"/>
            <w:bottom w:val="none" w:sz="0" w:space="0" w:color="auto"/>
            <w:right w:val="none" w:sz="0" w:space="0" w:color="auto"/>
          </w:divBdr>
        </w:div>
        <w:div w:id="2096323705">
          <w:marLeft w:val="0"/>
          <w:marRight w:val="0"/>
          <w:marTop w:val="0"/>
          <w:marBottom w:val="0"/>
          <w:divBdr>
            <w:top w:val="none" w:sz="0" w:space="0" w:color="auto"/>
            <w:left w:val="none" w:sz="0" w:space="0" w:color="auto"/>
            <w:bottom w:val="none" w:sz="0" w:space="0" w:color="auto"/>
            <w:right w:val="none" w:sz="0" w:space="0" w:color="auto"/>
          </w:divBdr>
        </w:div>
      </w:divsChild>
    </w:div>
    <w:div w:id="1033531039">
      <w:bodyDiv w:val="1"/>
      <w:marLeft w:val="0"/>
      <w:marRight w:val="0"/>
      <w:marTop w:val="0"/>
      <w:marBottom w:val="0"/>
      <w:divBdr>
        <w:top w:val="none" w:sz="0" w:space="0" w:color="auto"/>
        <w:left w:val="none" w:sz="0" w:space="0" w:color="auto"/>
        <w:bottom w:val="none" w:sz="0" w:space="0" w:color="auto"/>
        <w:right w:val="none" w:sz="0" w:space="0" w:color="auto"/>
      </w:divBdr>
    </w:div>
    <w:div w:id="1364088849">
      <w:bodyDiv w:val="1"/>
      <w:marLeft w:val="0"/>
      <w:marRight w:val="0"/>
      <w:marTop w:val="0"/>
      <w:marBottom w:val="0"/>
      <w:divBdr>
        <w:top w:val="none" w:sz="0" w:space="0" w:color="auto"/>
        <w:left w:val="none" w:sz="0" w:space="0" w:color="auto"/>
        <w:bottom w:val="none" w:sz="0" w:space="0" w:color="auto"/>
        <w:right w:val="none" w:sz="0" w:space="0" w:color="auto"/>
      </w:divBdr>
    </w:div>
    <w:div w:id="1705059117">
      <w:bodyDiv w:val="1"/>
      <w:marLeft w:val="0"/>
      <w:marRight w:val="0"/>
      <w:marTop w:val="0"/>
      <w:marBottom w:val="0"/>
      <w:divBdr>
        <w:top w:val="none" w:sz="0" w:space="0" w:color="auto"/>
        <w:left w:val="none" w:sz="0" w:space="0" w:color="auto"/>
        <w:bottom w:val="none" w:sz="0" w:space="0" w:color="auto"/>
        <w:right w:val="none" w:sz="0" w:space="0" w:color="auto"/>
      </w:divBdr>
    </w:div>
    <w:div w:id="18850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DE40-293E-4B75-9338-B144943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3382</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Gonçalves Pinto</dc:creator>
  <cp:lastModifiedBy>Sonia Maria Trindade</cp:lastModifiedBy>
  <cp:revision>3</cp:revision>
  <cp:lastPrinted>2019-11-14T14:09:00Z</cp:lastPrinted>
  <dcterms:created xsi:type="dcterms:W3CDTF">2019-11-22T18:42:00Z</dcterms:created>
  <dcterms:modified xsi:type="dcterms:W3CDTF">2019-11-26T15:06:00Z</dcterms:modified>
</cp:coreProperties>
</file>